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605" w:rsidRDefault="00044605" w:rsidP="00044605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A46EE">
        <w:rPr>
          <w:rFonts w:ascii="Times New Roman" w:eastAsia="Calibri" w:hAnsi="Times New Roman" w:cs="Times New Roman"/>
          <w:sz w:val="28"/>
          <w:szCs w:val="28"/>
        </w:rPr>
        <w:t xml:space="preserve">Научно-исследовательская база для осуществления НИР по направлению подготовки </w:t>
      </w:r>
      <w:r w:rsidR="0090181D" w:rsidRPr="0090181D">
        <w:rPr>
          <w:rFonts w:ascii="Times New Roman" w:eastAsia="Calibri" w:hAnsi="Times New Roman" w:cs="Times New Roman"/>
          <w:sz w:val="28"/>
          <w:szCs w:val="28"/>
        </w:rPr>
        <w:t>52.0</w:t>
      </w:r>
      <w:r w:rsidR="002E5FDD">
        <w:rPr>
          <w:rFonts w:ascii="Times New Roman" w:eastAsia="Calibri" w:hAnsi="Times New Roman" w:cs="Times New Roman"/>
          <w:sz w:val="28"/>
          <w:szCs w:val="28"/>
        </w:rPr>
        <w:t>3.0</w:t>
      </w:r>
      <w:r w:rsidR="00DD248D">
        <w:rPr>
          <w:rFonts w:ascii="Times New Roman" w:eastAsia="Calibri" w:hAnsi="Times New Roman" w:cs="Times New Roman"/>
          <w:sz w:val="28"/>
          <w:szCs w:val="28"/>
        </w:rPr>
        <w:t xml:space="preserve">2.  Хореографическое искусство направленность (профиль) </w:t>
      </w:r>
      <w:r w:rsidR="002E5FDD">
        <w:rPr>
          <w:rFonts w:ascii="Times New Roman" w:eastAsia="Calibri" w:hAnsi="Times New Roman" w:cs="Times New Roman"/>
          <w:sz w:val="28"/>
          <w:szCs w:val="28"/>
        </w:rPr>
        <w:t>«Педагогика хореографии»</w:t>
      </w:r>
    </w:p>
    <w:p w:rsidR="002E5FDD" w:rsidRPr="00DA46EE" w:rsidRDefault="002E5FDD" w:rsidP="00044605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Лаборатория</w:t>
      </w:r>
    </w:p>
    <w:tbl>
      <w:tblPr>
        <w:tblStyle w:val="a3"/>
        <w:tblW w:w="10207" w:type="dxa"/>
        <w:tblInd w:w="-714" w:type="dxa"/>
        <w:tblLook w:val="04A0" w:firstRow="1" w:lastRow="0" w:firstColumn="1" w:lastColumn="0" w:noHBand="0" w:noVBand="1"/>
      </w:tblPr>
      <w:tblGrid>
        <w:gridCol w:w="2269"/>
        <w:gridCol w:w="4252"/>
        <w:gridCol w:w="3686"/>
      </w:tblGrid>
      <w:tr w:rsidR="00044605" w:rsidRPr="00DA46EE" w:rsidTr="008D7FCB">
        <w:tc>
          <w:tcPr>
            <w:tcW w:w="2269" w:type="dxa"/>
          </w:tcPr>
          <w:p w:rsidR="00044605" w:rsidRPr="00DA46EE" w:rsidRDefault="00044605" w:rsidP="008D7FCB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6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Подразделение СГСПУ</w:t>
            </w:r>
          </w:p>
        </w:tc>
        <w:tc>
          <w:tcPr>
            <w:tcW w:w="4252" w:type="dxa"/>
          </w:tcPr>
          <w:p w:rsidR="00044605" w:rsidRPr="00DA46EE" w:rsidRDefault="00044605" w:rsidP="008D7FCB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6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лаборатории</w:t>
            </w:r>
          </w:p>
        </w:tc>
        <w:tc>
          <w:tcPr>
            <w:tcW w:w="3686" w:type="dxa"/>
          </w:tcPr>
          <w:p w:rsidR="00044605" w:rsidRPr="00DA46EE" w:rsidRDefault="00044605" w:rsidP="008D7F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6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лаборатории</w:t>
            </w:r>
          </w:p>
        </w:tc>
      </w:tr>
      <w:tr w:rsidR="00044605" w:rsidRPr="00DA46EE" w:rsidTr="008D7FCB">
        <w:tc>
          <w:tcPr>
            <w:tcW w:w="2269" w:type="dxa"/>
          </w:tcPr>
          <w:p w:rsidR="00044605" w:rsidRPr="00DA46EE" w:rsidRDefault="00044605" w:rsidP="003459AF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Кафедра </w:t>
            </w:r>
            <w:r w:rsidR="00345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философии, истории и теории мировой культуры и искусства</w:t>
            </w:r>
          </w:p>
        </w:tc>
        <w:tc>
          <w:tcPr>
            <w:tcW w:w="4252" w:type="dxa"/>
          </w:tcPr>
          <w:p w:rsidR="00044605" w:rsidRPr="00DA46EE" w:rsidRDefault="003459AF" w:rsidP="008D7FCB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Учебная л</w:t>
            </w:r>
            <w:r w:rsidR="00044605" w:rsidRPr="00044605">
              <w:rPr>
                <w:rFonts w:ascii="Times New Roman" w:eastAsia="Calibri" w:hAnsi="Times New Roman" w:cs="Times New Roman"/>
              </w:rPr>
              <w:t>аборатория педагогической репетиционной практики</w:t>
            </w:r>
          </w:p>
        </w:tc>
        <w:tc>
          <w:tcPr>
            <w:tcW w:w="3686" w:type="dxa"/>
          </w:tcPr>
          <w:p w:rsidR="00044605" w:rsidRPr="00DA46EE" w:rsidRDefault="00044605" w:rsidP="003459AF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Доцент кафедры </w:t>
            </w:r>
            <w:r w:rsidR="003459AF">
              <w:rPr>
                <w:rFonts w:ascii="Times New Roman" w:eastAsia="Times New Roman" w:hAnsi="Times New Roman" w:cs="Times New Roman"/>
                <w:lang w:eastAsia="ru-RU"/>
              </w:rPr>
              <w:t xml:space="preserve">философии, истории и теории мировой культуры и искусства, </w:t>
            </w:r>
            <w:proofErr w:type="spellStart"/>
            <w:r w:rsidR="003459AF">
              <w:rPr>
                <w:rFonts w:ascii="Times New Roman" w:eastAsia="Times New Roman" w:hAnsi="Times New Roman" w:cs="Times New Roman"/>
                <w:lang w:eastAsia="ru-RU"/>
              </w:rPr>
              <w:t>к.п.н</w:t>
            </w:r>
            <w:proofErr w:type="spellEnd"/>
            <w:r w:rsidR="003459AF">
              <w:rPr>
                <w:rFonts w:ascii="Times New Roman" w:eastAsia="Times New Roman" w:hAnsi="Times New Roman" w:cs="Times New Roman"/>
                <w:lang w:eastAsia="ru-RU"/>
              </w:rPr>
              <w:t>., доцент Кожевникова Т.В.</w:t>
            </w:r>
          </w:p>
        </w:tc>
      </w:tr>
    </w:tbl>
    <w:p w:rsidR="00044605" w:rsidRDefault="00044605" w:rsidP="00044605"/>
    <w:p w:rsidR="00044605" w:rsidRDefault="00044605" w:rsidP="00044605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DA46EE">
        <w:rPr>
          <w:rFonts w:ascii="Times New Roman" w:eastAsia="Calibri" w:hAnsi="Times New Roman" w:cs="Times New Roman"/>
          <w:sz w:val="28"/>
          <w:szCs w:val="28"/>
        </w:rPr>
        <w:t>Научно-исследовательские базы для осуществления научной деятельности, с которыми закл</w:t>
      </w:r>
      <w:r>
        <w:rPr>
          <w:rFonts w:ascii="Times New Roman" w:eastAsia="Calibri" w:hAnsi="Times New Roman" w:cs="Times New Roman"/>
          <w:sz w:val="28"/>
          <w:szCs w:val="28"/>
        </w:rPr>
        <w:t>ючены договоры о сотрудничестве</w:t>
      </w:r>
    </w:p>
    <w:p w:rsidR="00044605" w:rsidRPr="00DA46EE" w:rsidRDefault="00044605" w:rsidP="00044605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5613" w:type="pct"/>
        <w:tblInd w:w="-856" w:type="dxa"/>
        <w:tblLayout w:type="fixed"/>
        <w:tblLook w:val="04A0" w:firstRow="1" w:lastRow="0" w:firstColumn="1" w:lastColumn="0" w:noHBand="0" w:noVBand="1"/>
      </w:tblPr>
      <w:tblGrid>
        <w:gridCol w:w="671"/>
        <w:gridCol w:w="1173"/>
        <w:gridCol w:w="2835"/>
        <w:gridCol w:w="1842"/>
        <w:gridCol w:w="1702"/>
        <w:gridCol w:w="2268"/>
      </w:tblGrid>
      <w:tr w:rsidR="00044605" w:rsidRPr="00DA46EE" w:rsidTr="008D7FCB">
        <w:trPr>
          <w:trHeight w:val="825"/>
        </w:trPr>
        <w:tc>
          <w:tcPr>
            <w:tcW w:w="320" w:type="pct"/>
          </w:tcPr>
          <w:p w:rsidR="00044605" w:rsidRPr="00DA46EE" w:rsidRDefault="00044605" w:rsidP="008D7F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46EE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59" w:type="pct"/>
          </w:tcPr>
          <w:p w:rsidR="00044605" w:rsidRPr="004D302B" w:rsidRDefault="00044605" w:rsidP="008D7F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30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Номер договора </w:t>
            </w:r>
          </w:p>
        </w:tc>
        <w:tc>
          <w:tcPr>
            <w:tcW w:w="1351" w:type="pct"/>
          </w:tcPr>
          <w:p w:rsidR="00044605" w:rsidRPr="004D302B" w:rsidRDefault="00044605" w:rsidP="008D7F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302B">
              <w:rPr>
                <w:rFonts w:ascii="Times New Roman" w:eastAsia="Calibri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878" w:type="pct"/>
          </w:tcPr>
          <w:p w:rsidR="00044605" w:rsidRPr="004D302B" w:rsidRDefault="00044605" w:rsidP="008D7F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302B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учреждения</w:t>
            </w:r>
          </w:p>
        </w:tc>
        <w:tc>
          <w:tcPr>
            <w:tcW w:w="811" w:type="pct"/>
          </w:tcPr>
          <w:p w:rsidR="00044605" w:rsidRPr="004D302B" w:rsidRDefault="00044605" w:rsidP="008D7F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302B">
              <w:rPr>
                <w:rFonts w:ascii="Times New Roman" w:eastAsia="Calibri" w:hAnsi="Times New Roman" w:cs="Times New Roman"/>
                <w:sz w:val="24"/>
                <w:szCs w:val="24"/>
              </w:rPr>
              <w:t>Срок действия договора</w:t>
            </w:r>
          </w:p>
        </w:tc>
        <w:tc>
          <w:tcPr>
            <w:tcW w:w="1081" w:type="pct"/>
          </w:tcPr>
          <w:p w:rsidR="00044605" w:rsidRPr="004D302B" w:rsidRDefault="00044605" w:rsidP="008D7F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302B">
              <w:rPr>
                <w:rFonts w:ascii="Times New Roman" w:eastAsia="Calibri" w:hAnsi="Times New Roman" w:cs="Times New Roman"/>
                <w:sz w:val="24"/>
                <w:szCs w:val="24"/>
              </w:rPr>
              <w:t>Адрес профильной организации</w:t>
            </w:r>
          </w:p>
        </w:tc>
      </w:tr>
      <w:tr w:rsidR="00044605" w:rsidRPr="00DA46EE" w:rsidTr="0090181D">
        <w:trPr>
          <w:trHeight w:val="936"/>
        </w:trPr>
        <w:tc>
          <w:tcPr>
            <w:tcW w:w="320" w:type="pct"/>
          </w:tcPr>
          <w:p w:rsidR="00044605" w:rsidRPr="00DA46EE" w:rsidRDefault="00044605" w:rsidP="008D7F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46E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9" w:type="pct"/>
          </w:tcPr>
          <w:p w:rsidR="00044605" w:rsidRPr="00B66065" w:rsidRDefault="00A92B33" w:rsidP="00A92B3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6065">
              <w:rPr>
                <w:rFonts w:ascii="Times New Roman" w:hAnsi="Times New Roman" w:cs="Times New Roman"/>
                <w:sz w:val="24"/>
                <w:szCs w:val="24"/>
              </w:rPr>
              <w:t>2022-01-12</w:t>
            </w:r>
            <w:r w:rsidRPr="00B6606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351" w:type="pct"/>
          </w:tcPr>
          <w:p w:rsidR="00044605" w:rsidRPr="00B66065" w:rsidRDefault="00CC6D48" w:rsidP="008D7FC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ГБПОУ «</w:t>
            </w:r>
            <w:r w:rsidR="00A92B33" w:rsidRPr="00B66065">
              <w:rPr>
                <w:rFonts w:ascii="Times New Roman" w:hAnsi="Times New Roman" w:cs="Times New Roman"/>
                <w:sz w:val="24"/>
                <w:szCs w:val="24"/>
              </w:rPr>
              <w:t>Самарское хоре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ографическое училище (колледж)»</w:t>
            </w:r>
          </w:p>
        </w:tc>
        <w:tc>
          <w:tcPr>
            <w:tcW w:w="878" w:type="pct"/>
          </w:tcPr>
          <w:p w:rsidR="00044605" w:rsidRPr="00B66065" w:rsidRDefault="00A92B33" w:rsidP="008D7FC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6065">
              <w:rPr>
                <w:rFonts w:ascii="Times New Roman" w:hAnsi="Times New Roman" w:cs="Times New Roman"/>
                <w:sz w:val="24"/>
                <w:szCs w:val="24"/>
              </w:rPr>
              <w:t>В.В.</w:t>
            </w:r>
            <w:r w:rsidR="00B660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66065">
              <w:rPr>
                <w:rFonts w:ascii="Times New Roman" w:hAnsi="Times New Roman" w:cs="Times New Roman"/>
                <w:sz w:val="24"/>
                <w:szCs w:val="24"/>
              </w:rPr>
              <w:t>Блюдина</w:t>
            </w:r>
            <w:proofErr w:type="spellEnd"/>
          </w:p>
        </w:tc>
        <w:tc>
          <w:tcPr>
            <w:tcW w:w="811" w:type="pct"/>
          </w:tcPr>
          <w:p w:rsidR="00044605" w:rsidRPr="00B66065" w:rsidRDefault="00A92B33" w:rsidP="008D7FC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6065">
              <w:rPr>
                <w:rFonts w:ascii="Times New Roman" w:hAnsi="Times New Roman" w:cs="Times New Roman"/>
                <w:sz w:val="24"/>
                <w:szCs w:val="24"/>
              </w:rPr>
              <w:t>20.01.2022-бессрочно</w:t>
            </w:r>
          </w:p>
        </w:tc>
        <w:tc>
          <w:tcPr>
            <w:tcW w:w="1081" w:type="pct"/>
          </w:tcPr>
          <w:p w:rsidR="00044605" w:rsidRPr="00B66065" w:rsidRDefault="00A92B33" w:rsidP="008D7FC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6606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B660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6065">
              <w:rPr>
                <w:rFonts w:ascii="Times New Roman" w:hAnsi="Times New Roman" w:cs="Times New Roman"/>
                <w:sz w:val="24"/>
                <w:szCs w:val="24"/>
              </w:rPr>
              <w:t>Самара, ул.</w:t>
            </w:r>
            <w:r w:rsidR="00B660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6065">
              <w:rPr>
                <w:rFonts w:ascii="Times New Roman" w:hAnsi="Times New Roman" w:cs="Times New Roman"/>
                <w:sz w:val="24"/>
                <w:szCs w:val="24"/>
              </w:rPr>
              <w:t>Куйбышева, д.1</w:t>
            </w:r>
          </w:p>
        </w:tc>
      </w:tr>
      <w:tr w:rsidR="002D1AD3" w:rsidRPr="00DA46EE" w:rsidTr="0090181D">
        <w:trPr>
          <w:trHeight w:val="936"/>
        </w:trPr>
        <w:tc>
          <w:tcPr>
            <w:tcW w:w="320" w:type="pct"/>
          </w:tcPr>
          <w:p w:rsidR="002D1AD3" w:rsidRPr="00DA46EE" w:rsidRDefault="002E5FDD" w:rsidP="008D7F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59" w:type="pct"/>
          </w:tcPr>
          <w:p w:rsidR="002D1AD3" w:rsidRPr="00B66065" w:rsidRDefault="001D47AB" w:rsidP="00A92B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2022-02-14</w:t>
            </w:r>
          </w:p>
        </w:tc>
        <w:tc>
          <w:tcPr>
            <w:tcW w:w="1351" w:type="pct"/>
          </w:tcPr>
          <w:p w:rsidR="002D1AD3" w:rsidRPr="00B66065" w:rsidRDefault="001D47AB" w:rsidP="008D7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ГБУК «Самарский академический театр оперы и балета»</w:t>
            </w:r>
          </w:p>
        </w:tc>
        <w:tc>
          <w:tcPr>
            <w:tcW w:w="878" w:type="pct"/>
          </w:tcPr>
          <w:p w:rsidR="002D1AD3" w:rsidRPr="00B66065" w:rsidRDefault="001D47AB" w:rsidP="008D7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С.В. Филиппов</w:t>
            </w:r>
          </w:p>
        </w:tc>
        <w:tc>
          <w:tcPr>
            <w:tcW w:w="811" w:type="pct"/>
          </w:tcPr>
          <w:p w:rsidR="002D1AD3" w:rsidRPr="00B66065" w:rsidRDefault="00A9068F" w:rsidP="008D7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24.02.2022 - бессрочно</w:t>
            </w:r>
            <w:bookmarkStart w:id="0" w:name="_GoBack"/>
            <w:bookmarkEnd w:id="0"/>
          </w:p>
        </w:tc>
        <w:tc>
          <w:tcPr>
            <w:tcW w:w="1081" w:type="pct"/>
          </w:tcPr>
          <w:p w:rsidR="002D1AD3" w:rsidRPr="00B66065" w:rsidRDefault="001D47AB" w:rsidP="008D7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47AB">
              <w:rPr>
                <w:rFonts w:ascii="Times New Roman" w:hAnsi="Times New Roman" w:cs="Times New Roman"/>
                <w:sz w:val="24"/>
                <w:szCs w:val="24"/>
              </w:rPr>
              <w:t>г. Самара, ул. Куйбышева, д.1</w:t>
            </w:r>
          </w:p>
        </w:tc>
      </w:tr>
      <w:tr w:rsidR="002E5FDD" w:rsidRPr="00DA46EE" w:rsidTr="0090181D">
        <w:trPr>
          <w:trHeight w:val="936"/>
        </w:trPr>
        <w:tc>
          <w:tcPr>
            <w:tcW w:w="320" w:type="pct"/>
          </w:tcPr>
          <w:p w:rsidR="002E5FDD" w:rsidRPr="00DA46EE" w:rsidRDefault="002E5FDD" w:rsidP="002E5FD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59" w:type="pct"/>
          </w:tcPr>
          <w:p w:rsidR="002E5FDD" w:rsidRPr="00A35FC2" w:rsidRDefault="00507037" w:rsidP="002E5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2026-01-08</w:t>
            </w:r>
          </w:p>
        </w:tc>
        <w:tc>
          <w:tcPr>
            <w:tcW w:w="1351" w:type="pct"/>
          </w:tcPr>
          <w:p w:rsidR="002E5FDD" w:rsidRDefault="00507037" w:rsidP="002E5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ДО ЦДТ «Премьера»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Самара</w:t>
            </w:r>
          </w:p>
          <w:p w:rsidR="004754C6" w:rsidRPr="00A35FC2" w:rsidRDefault="004754C6" w:rsidP="002E5F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8" w:type="pct"/>
          </w:tcPr>
          <w:p w:rsidR="002E5FDD" w:rsidRPr="00A35FC2" w:rsidRDefault="002E5FDD" w:rsidP="002E5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5FC2">
              <w:rPr>
                <w:rFonts w:ascii="Times New Roman" w:hAnsi="Times New Roman" w:cs="Times New Roman"/>
                <w:sz w:val="24"/>
                <w:szCs w:val="24"/>
              </w:rPr>
              <w:t>Г.А.Ильина</w:t>
            </w:r>
            <w:proofErr w:type="spellEnd"/>
          </w:p>
        </w:tc>
        <w:tc>
          <w:tcPr>
            <w:tcW w:w="811" w:type="pct"/>
          </w:tcPr>
          <w:p w:rsidR="002E5FDD" w:rsidRPr="00A35FC2" w:rsidRDefault="00507037" w:rsidP="002E5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02.02.2026-01.02.2031</w:t>
            </w:r>
          </w:p>
        </w:tc>
        <w:tc>
          <w:tcPr>
            <w:tcW w:w="1081" w:type="pct"/>
          </w:tcPr>
          <w:p w:rsidR="002E5FDD" w:rsidRPr="00A35FC2" w:rsidRDefault="002E5FDD" w:rsidP="002E5F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5FC2">
              <w:rPr>
                <w:rFonts w:ascii="Times New Roman" w:hAnsi="Times New Roman" w:cs="Times New Roman"/>
                <w:sz w:val="24"/>
                <w:szCs w:val="24"/>
              </w:rPr>
              <w:t>г.Самара</w:t>
            </w:r>
            <w:proofErr w:type="spellEnd"/>
            <w:r w:rsidRPr="00A35F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5FC2">
              <w:rPr>
                <w:rFonts w:ascii="Times New Roman" w:hAnsi="Times New Roman" w:cs="Times New Roman"/>
                <w:sz w:val="24"/>
                <w:szCs w:val="24"/>
              </w:rPr>
              <w:t>ул.Вольская</w:t>
            </w:r>
            <w:proofErr w:type="spellEnd"/>
            <w:r w:rsidRPr="00A35FC2">
              <w:rPr>
                <w:rFonts w:ascii="Times New Roman" w:hAnsi="Times New Roman" w:cs="Times New Roman"/>
                <w:sz w:val="24"/>
                <w:szCs w:val="24"/>
              </w:rPr>
              <w:t>, д.23</w:t>
            </w:r>
            <w:r w:rsidRPr="00A35FC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</w:tbl>
    <w:p w:rsidR="009E07F3" w:rsidRDefault="009E07F3"/>
    <w:p w:rsidR="00A92B33" w:rsidRDefault="00A92B33"/>
    <w:sectPr w:rsidR="00A92B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7F3"/>
    <w:rsid w:val="00044605"/>
    <w:rsid w:val="001D47AB"/>
    <w:rsid w:val="001E1F68"/>
    <w:rsid w:val="00205BE9"/>
    <w:rsid w:val="002D1AD3"/>
    <w:rsid w:val="002E5FDD"/>
    <w:rsid w:val="003459AF"/>
    <w:rsid w:val="00373D34"/>
    <w:rsid w:val="00374E86"/>
    <w:rsid w:val="004754C6"/>
    <w:rsid w:val="00507037"/>
    <w:rsid w:val="005D1DF2"/>
    <w:rsid w:val="006C1A83"/>
    <w:rsid w:val="007D2687"/>
    <w:rsid w:val="0090181D"/>
    <w:rsid w:val="00940DF7"/>
    <w:rsid w:val="009E07F3"/>
    <w:rsid w:val="00A50F2D"/>
    <w:rsid w:val="00A9068F"/>
    <w:rsid w:val="00A92B33"/>
    <w:rsid w:val="00B66065"/>
    <w:rsid w:val="00CC6D48"/>
    <w:rsid w:val="00D8016E"/>
    <w:rsid w:val="00DD2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1FFF4B-FC16-43C2-A86D-9D0F995B6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46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46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55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16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Зоголь С.Г.</dc:creator>
  <cp:keywords/>
  <dc:description/>
  <cp:lastModifiedBy>Светлана Геннадьевна</cp:lastModifiedBy>
  <cp:revision>23</cp:revision>
  <dcterms:created xsi:type="dcterms:W3CDTF">2022-01-31T16:50:00Z</dcterms:created>
  <dcterms:modified xsi:type="dcterms:W3CDTF">2026-02-26T14:56:00Z</dcterms:modified>
</cp:coreProperties>
</file>