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93" w:rsidRDefault="00552E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>
        <w:rPr>
          <w:rFonts w:ascii="Times New Roman" w:hAnsi="Times New Roman" w:cs="Times New Roman"/>
          <w:sz w:val="28"/>
          <w:szCs w:val="24"/>
        </w:rPr>
        <w:t>, направленность (профиль) Русский язык и литература</w:t>
      </w:r>
    </w:p>
    <w:p w:rsidR="00671C93" w:rsidRDefault="00552EF7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Научное </w:t>
      </w:r>
      <w:r>
        <w:rPr>
          <w:rFonts w:ascii="Times New Roman" w:hAnsi="Times New Roman" w:cs="Times New Roman"/>
          <w:sz w:val="28"/>
          <w:szCs w:val="28"/>
        </w:rPr>
        <w:t>направление «</w:t>
      </w:r>
      <w:r>
        <w:rPr>
          <w:rFonts w:ascii="Times New Roman" w:eastAsia="Times New Roman" w:hAnsi="Times New Roman" w:cs="Times New Roman"/>
          <w:bCs/>
          <w:sz w:val="28"/>
          <w:lang w:val="ru" w:eastAsia="zh-CN" w:bidi="ar"/>
        </w:rPr>
        <w:t>Жанровое своеобразие лирики</w:t>
      </w:r>
      <w:r>
        <w:rPr>
          <w:rFonts w:ascii="Times New Roman" w:eastAsia="Times New Roman" w:hAnsi="Times New Roman" w:cs="Times New Roman"/>
          <w:bCs/>
          <w:sz w:val="28"/>
          <w:lang w:eastAsia="zh-CN" w:bidi="ar"/>
        </w:rPr>
        <w:t>»</w:t>
      </w:r>
    </w:p>
    <w:p w:rsidR="00671C93" w:rsidRDefault="00552E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Лаборатории</w:t>
      </w:r>
    </w:p>
    <w:p w:rsidR="00671C93" w:rsidRDefault="00671C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2364"/>
        <w:gridCol w:w="2373"/>
        <w:gridCol w:w="2613"/>
        <w:gridCol w:w="2567"/>
      </w:tblGrid>
      <w:tr w:rsidR="00671C93">
        <w:tc>
          <w:tcPr>
            <w:tcW w:w="2364" w:type="dxa"/>
          </w:tcPr>
          <w:p w:rsidR="00671C93" w:rsidRDefault="00552EF7">
            <w:pPr>
              <w:pStyle w:val="a6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373" w:type="dxa"/>
          </w:tcPr>
          <w:p w:rsidR="00671C93" w:rsidRDefault="00552EF7">
            <w:pPr>
              <w:pStyle w:val="a6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13" w:type="dxa"/>
          </w:tcPr>
          <w:p w:rsidR="00671C93" w:rsidRDefault="00552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567" w:type="dxa"/>
          </w:tcPr>
          <w:p w:rsidR="00671C93" w:rsidRDefault="00552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671C93">
        <w:trPr>
          <w:trHeight w:val="2873"/>
        </w:trPr>
        <w:tc>
          <w:tcPr>
            <w:tcW w:w="2364" w:type="dxa"/>
            <w:vMerge w:val="restart"/>
          </w:tcPr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:rsidR="00671C93" w:rsidRDefault="00552EF7">
            <w:pPr>
              <w:pStyle w:val="a6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</w:rPr>
              <w:t>обучения</w:t>
            </w:r>
          </w:p>
          <w:p w:rsidR="00671C93" w:rsidRDefault="00552EF7">
            <w:pPr>
              <w:pStyle w:val="a6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Филологический факультет </w:t>
            </w:r>
          </w:p>
        </w:tc>
        <w:tc>
          <w:tcPr>
            <w:tcW w:w="2373" w:type="dxa"/>
          </w:tcPr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гуманитарного</w:t>
            </w:r>
          </w:p>
          <w:p w:rsidR="00671C93" w:rsidRDefault="00552EF7">
            <w:pPr>
              <w:pStyle w:val="a6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2613" w:type="dxa"/>
          </w:tcPr>
          <w:p w:rsidR="00671C93" w:rsidRDefault="00552EF7">
            <w:pPr>
              <w:spacing w:after="0" w:line="240" w:lineRule="auto"/>
              <w:ind w:left="-68" w:right="-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отечественной лирики (Некрасова И.В., Абрамовских Е.В., Алдонина Н.Б.);</w:t>
            </w:r>
          </w:p>
          <w:p w:rsidR="00671C93" w:rsidRDefault="00552EF7">
            <w:pPr>
              <w:spacing w:after="0" w:line="240" w:lineRule="auto"/>
              <w:ind w:left="-68" w:right="-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материалов по теме НИР «Формы внеаудиторной и внеучебной работы по литературе»</w:t>
            </w:r>
          </w:p>
          <w:p w:rsidR="00671C93" w:rsidRDefault="00552EF7">
            <w:pPr>
              <w:spacing w:after="0" w:line="240" w:lineRule="auto"/>
              <w:ind w:left="-3" w:right="-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(Некрасова И.В., Кислова Н.Н., Подлесова С.Е., А.В.Макарычев) </w:t>
            </w:r>
          </w:p>
          <w:p w:rsidR="00671C93" w:rsidRDefault="00671C93">
            <w:pPr>
              <w:spacing w:after="0" w:line="240" w:lineRule="auto"/>
              <w:ind w:left="-3" w:right="-175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</w:tcPr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 кафедры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к.ф.н. Макарычев А.В.</w:t>
            </w:r>
          </w:p>
        </w:tc>
      </w:tr>
      <w:tr w:rsidR="00671C93">
        <w:tc>
          <w:tcPr>
            <w:tcW w:w="2364" w:type="dxa"/>
            <w:vMerge/>
          </w:tcPr>
          <w:p w:rsidR="00671C93" w:rsidRDefault="00671C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3" w:type="dxa"/>
          </w:tcPr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2613" w:type="dxa"/>
          </w:tcPr>
          <w:p w:rsidR="00671C93" w:rsidRDefault="00552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Кружок «Филологические встречи» (Е.В.Абрамовских, И.В.Некрасова).</w:t>
            </w:r>
          </w:p>
        </w:tc>
        <w:tc>
          <w:tcPr>
            <w:tcW w:w="2567" w:type="dxa"/>
          </w:tcPr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:rsidR="00671C93" w:rsidRDefault="00552E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к.п.н., доцент Тараканова Е.Н.</w:t>
            </w:r>
          </w:p>
        </w:tc>
      </w:tr>
    </w:tbl>
    <w:p w:rsidR="00671C93" w:rsidRDefault="00671C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1C93" w:rsidRDefault="00552EF7">
      <w:pPr>
        <w:pStyle w:val="a6"/>
        <w:ind w:left="0"/>
        <w:jc w:val="center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:rsidR="00671C93" w:rsidRDefault="00671C93">
      <w:pPr>
        <w:pStyle w:val="a6"/>
        <w:ind w:left="0"/>
        <w:jc w:val="center"/>
        <w:rPr>
          <w:rFonts w:cs="Times New Roman"/>
          <w:szCs w:val="24"/>
        </w:rPr>
      </w:pPr>
    </w:p>
    <w:p w:rsidR="00671C93" w:rsidRDefault="00671C93">
      <w:pPr>
        <w:pStyle w:val="a6"/>
        <w:ind w:left="0"/>
        <w:jc w:val="center"/>
        <w:rPr>
          <w:rFonts w:cs="Times New Roman"/>
          <w:szCs w:val="24"/>
        </w:rPr>
      </w:pPr>
    </w:p>
    <w:tbl>
      <w:tblPr>
        <w:tblStyle w:val="a5"/>
        <w:tblW w:w="5537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836"/>
        <w:gridCol w:w="1699"/>
        <w:gridCol w:w="2370"/>
        <w:gridCol w:w="39"/>
        <w:gridCol w:w="1420"/>
      </w:tblGrid>
      <w:tr w:rsidR="00671C93">
        <w:tc>
          <w:tcPr>
            <w:tcW w:w="274" w:type="pct"/>
          </w:tcPr>
          <w:p w:rsidR="00671C93" w:rsidRDefault="00552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5" w:type="pct"/>
          </w:tcPr>
          <w:p w:rsidR="00671C93" w:rsidRDefault="00552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370" w:type="pct"/>
          </w:tcPr>
          <w:p w:rsidR="00671C93" w:rsidRDefault="00552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21" w:type="pct"/>
          </w:tcPr>
          <w:p w:rsidR="00671C93" w:rsidRDefault="00552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164" w:type="pct"/>
            <w:gridSpan w:val="2"/>
          </w:tcPr>
          <w:p w:rsidR="00671C93" w:rsidRDefault="00552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686" w:type="pct"/>
          </w:tcPr>
          <w:p w:rsidR="00671C93" w:rsidRDefault="00552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0C6D12"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Pr="009F31D3" w:rsidRDefault="000C6D12" w:rsidP="000C6D12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573-02-23</w:t>
            </w:r>
          </w:p>
        </w:tc>
        <w:tc>
          <w:tcPr>
            <w:tcW w:w="1370" w:type="pct"/>
          </w:tcPr>
          <w:p w:rsidR="000C6D12" w:rsidRPr="009F31D3" w:rsidRDefault="000C6D12" w:rsidP="000C6D12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"Образовательный центр" "Южный город" </w:t>
            </w:r>
          </w:p>
        </w:tc>
        <w:tc>
          <w:tcPr>
            <w:tcW w:w="821" w:type="pct"/>
          </w:tcPr>
          <w:p w:rsidR="000C6D12" w:rsidRPr="009F31D3" w:rsidRDefault="000C6D12" w:rsidP="000C6D12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В. М. Кильдюшкин</w:t>
            </w:r>
          </w:p>
        </w:tc>
        <w:tc>
          <w:tcPr>
            <w:tcW w:w="1164" w:type="pct"/>
            <w:gridSpan w:val="2"/>
          </w:tcPr>
          <w:p w:rsidR="000C6D12" w:rsidRPr="009F31D3" w:rsidRDefault="000C6D12" w:rsidP="000C6D12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пос. Придорожный м.р. Волжский Самарская область</w:t>
            </w:r>
          </w:p>
        </w:tc>
        <w:tc>
          <w:tcPr>
            <w:tcW w:w="686" w:type="pct"/>
          </w:tcPr>
          <w:p w:rsidR="000C6D12" w:rsidRPr="009F31D3" w:rsidRDefault="000C6D12" w:rsidP="000C6D12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08.02.2021-17.01.2026 гг.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с углубленным изучением отдельных предметов п.г.т. Усть-Кинельский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А. Плотников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 Кинель Самарская область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08.02.2021-07.02.2026 гг.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867-02-23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№74» </w:t>
            </w:r>
          </w:p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А.А.Захаркин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г.Самара, ул.Фасадная, д.19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28.10.2021-31.08.2026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№69» </w:t>
            </w:r>
          </w:p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И.В.Хапина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г.Самара, ул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 Гагарина, 105 А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08.02.2021-07.02.2026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Проскуринская ООШ» Бузулукского района Оренбургской области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Н.А.Коренских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с.Проскурино Бузулукского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Ул.Центральная, д.20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26.10.2021</w:t>
            </w:r>
          </w:p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834-02-23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МБОУ "Школа №8 имени Героя Советского Союза Н.А.Козлова" г.о.Самара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А.М.Сажнов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г.Самара, Заводское шоссе, д.68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основная общеобразовательная школа с.Хорошенькое м.р.Красноярский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В.Н.Калинкин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Красноярский район, с.Хорошенькое, ул.Школьная, д.12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02-23-92 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Ф.М.Сафонова» г. о. Самара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Е.В. Горячева 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Самара, ул. Красноармейская, 93 А 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533-02-23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МБОУ "Школа №42" г.о. 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Ю. Л. Генгут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г.о. Самара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с.Алькино м.р.Похвистневский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Ф.М.Маннанов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Похвистневский район, с.Рысайкино, ул.Ижедерова, д.1 А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27.10.2021-31.08.2026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п.Масленниково м.р.Хворостянский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Н.И.Шустова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Хворостянский район, с.Масленниково, ул.Школьная, д.11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29.10.2021-31.08.2026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№1 с. Приволжье м.р. Приволжский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С.А.Фирсова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Приволжский район, с. Приволжье, ул. Парковая, 16 А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02.02.2021-01-02.2026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№13 г.Жигулевска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К.Ф.Шипилин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г.Жигулевск, ул.Репина, д.39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22.10.2021-31.08.2026</w:t>
            </w:r>
          </w:p>
        </w:tc>
      </w:tr>
      <w:tr w:rsidR="000C6D12">
        <w:trPr>
          <w:trHeight w:val="806"/>
        </w:trPr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759-02-23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"ГБОУ СОШ №21 г.Сызрани" г.о.Сызрань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О.Г.Исаева</w:t>
            </w:r>
          </w:p>
        </w:tc>
        <w:tc>
          <w:tcPr>
            <w:tcW w:w="1164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г.Сызрань, ул.Циолковского, 5</w:t>
            </w:r>
          </w:p>
        </w:tc>
        <w:tc>
          <w:tcPr>
            <w:tcW w:w="686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01.09.2021-31.08.2026</w:t>
            </w:r>
          </w:p>
        </w:tc>
      </w:tr>
      <w:tr w:rsidR="000C6D12">
        <w:tc>
          <w:tcPr>
            <w:tcW w:w="274" w:type="pct"/>
          </w:tcPr>
          <w:p w:rsidR="000C6D12" w:rsidRP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ГБОУ СОШ №2 с углубленным изучением отдельных предметов п.г.т. Усть-Кинельский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А. Плотников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г.о. Кинель Самарская область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08.02.2021-07.02.2026 гг.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"Школа №48" г.о. 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Г.П.Власова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г.Самара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10.03.2021-01.07.2026 гг.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"Самарский спортивный лицей г.о.Самара"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Л.Н.Фурсова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Самара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01.06.2021-01.07.2026 гг.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ГБОУ СОШ №29 г.Сызрани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М.А.Шапошникова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г.Сызрань Самарская область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11.10.2021-бессрочно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02-23-110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МБОУ "Школа №96 имени П.П.Мочалова" г.о. 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Е.М.Сычева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 Самара, ул. Гвардейская, 22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29.04.2021-31.05.2026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№1 с.Зольное г.о.Жигулевск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Н.Н.Федорова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г.о.Жигулевск, с.Зольное, ул.Первомайская, д.2 А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2022-04-51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МБОУ лицей "Технический" г.о.Самара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И.А.Бочков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г.Самара, ул.Воронежская, д.232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06.04.2022-31.08.2027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2022-01-45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МБОУ «Школа №24 с углубленным изучением отдельных предметов имени Героя Советского Союза М.И.Буркина» г.о. Самара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М.В.Романова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г. Самара, ул.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Пугачёвский тракт, 27а 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09.01.2020 – бессрочно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632-02-23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ГБОУ СОШ № 7 «Образовательный центр» г.о. Новокуйбышевск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Е.В.Иванова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Свердлова, 12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 2021- 01.07.2026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  <w:bookmarkStart w:id="0" w:name="_GoBack"/>
            <w:bookmarkEnd w:id="0"/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536-02-23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«Школа № 35» г.о. Самара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Н.С.Мушкат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Самара, ул.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Блюхера, 3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11.01.2021-10.01.2026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МБОУ "Школа №66" г.о. 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Н.А.Кочанова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 Самара, ул. Аэродромная, 65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23.03.2021-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31.12.2025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521-02-23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МБОУ «Школа №132 с углубленным изучением отдельных предметов имени Героя Советского Союза Г.П.Губанова» г.о. Самара 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Сокур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г. Самара, ул. Коммунистическая, 16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2022-04-55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ГБУ СО СОШ №1 "ОЦ" с.Кинель-Черкассы им.Героя Советского Союза Елисова Павла Александровича м.р.Кинель-Черкасский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В.Р.Пупынин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м.р.Кинель-Черкасский, с.Кинель-Черкассы, ул.Красноармейская, д.54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27.04.2022-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31.08.2027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МБОУ "Школа №20 имени Героя Советского Союза Н.Ф.Гастелло" г.о.Самара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Т.Ю.Николаева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 Самара, ул. Академика Павлова, 85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01.06.2021-31.12.2026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907-02-23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пос.Коммунарский м.р.Красноярский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О.В.Шалимова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м.р.Красноярский, пос.Коммунарский, ул.Центральная, д.20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13.12.2021-бессрочно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2022-06-41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п.г.т.Мирный Самарская область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М.А.Пучко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Красноярский район, п.г.т.Мирный, ул.Коммунистическая, д.1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01.06.2022-31.08.2027</w:t>
            </w:r>
          </w:p>
        </w:tc>
      </w:tr>
      <w:tr w:rsidR="000C6D12">
        <w:tc>
          <w:tcPr>
            <w:tcW w:w="274" w:type="pct"/>
          </w:tcPr>
          <w:p w:rsidR="000C6D12" w:rsidRDefault="000C6D12" w:rsidP="000C6D1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2022-01-28</w:t>
            </w:r>
          </w:p>
        </w:tc>
        <w:tc>
          <w:tcPr>
            <w:tcW w:w="1370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ГБОУ СОШ №3 "Образовательный центр" с.Кинель-Черкассы</w:t>
            </w:r>
          </w:p>
        </w:tc>
        <w:tc>
          <w:tcPr>
            <w:tcW w:w="821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Н.В.Зинченко</w:t>
            </w:r>
          </w:p>
        </w:tc>
        <w:tc>
          <w:tcPr>
            <w:tcW w:w="1145" w:type="pct"/>
          </w:tcPr>
          <w:p w:rsidR="000C6D12" w:rsidRDefault="000C6D12" w:rsidP="000C6D1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Самарская область, с.Кинель-Черкассы, ул.Казакова, д.43</w:t>
            </w:r>
          </w:p>
        </w:tc>
        <w:tc>
          <w:tcPr>
            <w:tcW w:w="705" w:type="pct"/>
            <w:gridSpan w:val="2"/>
          </w:tcPr>
          <w:p w:rsidR="000C6D12" w:rsidRDefault="000C6D12" w:rsidP="000C6D12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14.01.2022-14.01.2027</w:t>
            </w:r>
          </w:p>
        </w:tc>
      </w:tr>
    </w:tbl>
    <w:p w:rsidR="00671C93" w:rsidRDefault="00671C93" w:rsidP="000C6D1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71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EF7" w:rsidRDefault="00552EF7">
      <w:pPr>
        <w:spacing w:line="240" w:lineRule="auto"/>
      </w:pPr>
      <w:r>
        <w:separator/>
      </w:r>
    </w:p>
  </w:endnote>
  <w:endnote w:type="continuationSeparator" w:id="0">
    <w:p w:rsidR="00552EF7" w:rsidRDefault="00552E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EF7" w:rsidRDefault="00552EF7">
      <w:pPr>
        <w:spacing w:after="0"/>
      </w:pPr>
      <w:r>
        <w:separator/>
      </w:r>
    </w:p>
  </w:footnote>
  <w:footnote w:type="continuationSeparator" w:id="0">
    <w:p w:rsidR="00552EF7" w:rsidRDefault="00552E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15E14"/>
    <w:multiLevelType w:val="hybridMultilevel"/>
    <w:tmpl w:val="DCFC4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29"/>
    <w:rsid w:val="000662C9"/>
    <w:rsid w:val="00070EF5"/>
    <w:rsid w:val="00075E8D"/>
    <w:rsid w:val="000764D1"/>
    <w:rsid w:val="000C6D12"/>
    <w:rsid w:val="000F2D57"/>
    <w:rsid w:val="00113CF4"/>
    <w:rsid w:val="001B19BD"/>
    <w:rsid w:val="001B3EEE"/>
    <w:rsid w:val="00245E68"/>
    <w:rsid w:val="00272CF8"/>
    <w:rsid w:val="002F5F35"/>
    <w:rsid w:val="003147E6"/>
    <w:rsid w:val="003170C1"/>
    <w:rsid w:val="003309BB"/>
    <w:rsid w:val="00333D15"/>
    <w:rsid w:val="00463E9B"/>
    <w:rsid w:val="00490F29"/>
    <w:rsid w:val="004A3B1B"/>
    <w:rsid w:val="004C0C8B"/>
    <w:rsid w:val="00552EF7"/>
    <w:rsid w:val="006312F6"/>
    <w:rsid w:val="0066013C"/>
    <w:rsid w:val="00670FE5"/>
    <w:rsid w:val="00671C93"/>
    <w:rsid w:val="00734E33"/>
    <w:rsid w:val="00743ABA"/>
    <w:rsid w:val="00806484"/>
    <w:rsid w:val="008467AA"/>
    <w:rsid w:val="008A4231"/>
    <w:rsid w:val="00914352"/>
    <w:rsid w:val="00915C17"/>
    <w:rsid w:val="00A13A58"/>
    <w:rsid w:val="00A6691D"/>
    <w:rsid w:val="00B053EA"/>
    <w:rsid w:val="00B20FB3"/>
    <w:rsid w:val="00BE2681"/>
    <w:rsid w:val="00C61636"/>
    <w:rsid w:val="00D06E92"/>
    <w:rsid w:val="00D7407D"/>
    <w:rsid w:val="00DA123F"/>
    <w:rsid w:val="00E10347"/>
    <w:rsid w:val="00EC337E"/>
    <w:rsid w:val="00F31E81"/>
    <w:rsid w:val="00F66CB8"/>
    <w:rsid w:val="00FE2301"/>
    <w:rsid w:val="4BDA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E17A8A-2AB4-4AC0-AD11-E381E902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</Pages>
  <Words>901</Words>
  <Characters>5139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Баженов</dc:creator>
  <cp:lastModifiedBy>Баженова Т.Е.</cp:lastModifiedBy>
  <cp:revision>21</cp:revision>
  <dcterms:created xsi:type="dcterms:W3CDTF">2019-02-25T19:17:00Z</dcterms:created>
  <dcterms:modified xsi:type="dcterms:W3CDTF">2026-02-19T17:59:00Z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2A418690694E4C85B5085400E0B31C94_12</vt:lpwstr>
  </property>
</Properties>
</file>