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E2A05" w:rsidR="007E2A05" w:rsidRDefault="007E2A05" w14:paraId="6A57EBDA" wp14:textId="77777777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2C10CA">
        <w:rPr>
          <w:rFonts w:ascii="Times New Roman" w:hAnsi="Times New Roman" w:cs="Times New Roman"/>
          <w:sz w:val="28"/>
          <w:szCs w:val="28"/>
        </w:rPr>
        <w:t>46.04.01 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xmlns:wp14="http://schemas.microsoft.com/office/word/2010/wordml" w:rsidRPr="007E2A05" w:rsidR="007E2A05" w:rsidTr="0959FE55" w14:paraId="291F5704" wp14:textId="77777777">
        <w:tc>
          <w:tcPr>
            <w:tcW w:w="2837" w:type="dxa"/>
            <w:tcMar/>
          </w:tcPr>
          <w:p w:rsidRPr="007E2A05" w:rsidR="007E2A05" w:rsidP="000E2485" w:rsidRDefault="007E2A05" w14:paraId="56DB40CF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  <w:tcMar/>
          </w:tcPr>
          <w:p w:rsidRPr="007E2A05" w:rsidR="007E2A05" w:rsidP="000E2485" w:rsidRDefault="007E2A05" w14:paraId="52D83009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xmlns:wp14="http://schemas.microsoft.com/office/word/2010/wordml" w:rsidRPr="007E2A05" w:rsidR="00960B4E" w:rsidTr="0959FE55" w14:paraId="3D696034" wp14:textId="77777777">
        <w:tc>
          <w:tcPr>
            <w:tcW w:w="2837" w:type="dxa"/>
            <w:tcMar/>
          </w:tcPr>
          <w:p w:rsidR="00960B4E" w:rsidP="0959FE55" w:rsidRDefault="00960B4E" w14:paraId="7BF49BF9" wp14:textId="785733BE">
            <w:pPr>
              <w:pStyle w:val="a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959FE55" w:rsidR="514B64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959FE55" w:rsidR="764A0E00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Социально-политическая история </w:t>
            </w:r>
            <w:r w:rsidRPr="0959FE55" w:rsidR="764A0E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</w:t>
            </w:r>
            <w:r w:rsidRPr="0959FE55" w:rsidR="764A0E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959FE55" w:rsidR="764A0E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Pr="0959FE55" w:rsidR="764A0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959FE55" w:rsidR="764A0E00">
              <w:rPr>
                <w:rFonts w:ascii="Times New Roman" w:hAnsi="Times New Roman" w:cs="Times New Roman"/>
                <w:sz w:val="28"/>
                <w:szCs w:val="28"/>
              </w:rPr>
              <w:t>вв</w:t>
            </w:r>
            <w:r w:rsidRPr="0959FE55" w:rsidR="514B64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959FE55" w:rsidR="1E90BC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959FE55" w:rsidR="1E90BC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959FE55" w:rsidR="1E90BC56">
              <w:rPr>
                <w:rFonts w:ascii="Times New Roman" w:hAnsi="Times New Roman" w:cs="Times New Roman"/>
                <w:sz w:val="28"/>
                <w:szCs w:val="28"/>
              </w:rPr>
              <w:t>Археология Поволжья</w:t>
            </w:r>
            <w:r w:rsidRPr="0959FE55" w:rsidR="1E90BC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  <w:tcMar/>
          </w:tcPr>
          <w:p w:rsidR="00960B4E" w:rsidP="0959FE55" w:rsidRDefault="004A4E22" w14:paraId="057B1C9D" wp14:textId="436A9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959FE55" w:rsidR="1E90BC56">
              <w:rPr>
                <w:rFonts w:ascii="Times New Roman" w:hAnsi="Times New Roman" w:eastAsia="Times New Roman" w:cs="Times New Roman"/>
                <w:sz w:val="28"/>
                <w:szCs w:val="28"/>
              </w:rPr>
              <w:t>ООО "Гефест"</w:t>
            </w:r>
          </w:p>
          <w:p w:rsidR="00960B4E" w:rsidP="0959FE55" w:rsidRDefault="004A4E22" w14:paraId="3F4FF89C" wp14:textId="23370FF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959FE55" w:rsidR="1E90BC5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 3 г. Нефтегорск Самарской области</w:t>
            </w:r>
          </w:p>
          <w:p w:rsidR="00960B4E" w:rsidP="0959FE55" w:rsidRDefault="004A4E22" w14:paraId="1CDD08A3" wp14:textId="213A5A9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959FE55" w:rsidR="1E90BC56">
              <w:rPr>
                <w:rFonts w:ascii="Times New Roman" w:hAnsi="Times New Roman" w:eastAsia="Times New Roman" w:cs="Times New Roman"/>
                <w:sz w:val="28"/>
                <w:szCs w:val="28"/>
              </w:rPr>
              <w:t>Муниципальное бюджетное учреждение культуры "Димитровградский краеведческий музей'</w:t>
            </w:r>
          </w:p>
          <w:p w:rsidR="00960B4E" w:rsidP="0959FE55" w:rsidRDefault="004A4E22" w14:paraId="3390E703" wp14:textId="38025DD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959FE55" w:rsidR="1E90BC56">
              <w:rPr>
                <w:rFonts w:ascii="Times New Roman" w:hAnsi="Times New Roman" w:eastAsia="Times New Roman" w:cs="Times New Roman"/>
                <w:sz w:val="28"/>
                <w:szCs w:val="28"/>
              </w:rPr>
              <w:t>Росдцетцентр, МБОУ "Школа № 164" г.о. Самара</w:t>
            </w:r>
          </w:p>
          <w:p w:rsidR="00960B4E" w:rsidP="0959FE55" w:rsidRDefault="004A4E22" w14:paraId="47C8ACD2" wp14:textId="0BDDF1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959FE55" w:rsidR="1E90BC56">
              <w:rPr>
                <w:rFonts w:ascii="Times New Roman" w:hAnsi="Times New Roman" w:eastAsia="Times New Roman" w:cs="Times New Roman"/>
                <w:sz w:val="28"/>
                <w:szCs w:val="28"/>
              </w:rPr>
              <w:t>Самарский археологический центр</w:t>
            </w:r>
          </w:p>
          <w:p w:rsidR="00960B4E" w:rsidP="0959FE55" w:rsidRDefault="004A4E22" w14:paraId="51AC238C" wp14:textId="2C2EF6E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959FE55" w:rsidR="1E90BC5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гимназия им. С.В. Байменова города Похвистнево</w:t>
            </w:r>
          </w:p>
          <w:p w:rsidR="00960B4E" w:rsidP="0959FE55" w:rsidRDefault="004A4E22" w14:paraId="22C41056" wp14:textId="49D6D32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959FE55" w:rsidR="1E90BC56">
              <w:rPr>
                <w:rFonts w:ascii="Times New Roman" w:hAnsi="Times New Roman" w:eastAsia="Times New Roman" w:cs="Times New Roman"/>
                <w:sz w:val="28"/>
                <w:szCs w:val="28"/>
              </w:rPr>
              <w:t>АНОО Интеллект плюс</w:t>
            </w:r>
          </w:p>
          <w:p w:rsidR="00960B4E" w:rsidP="0959FE55" w:rsidRDefault="004A4E22" w14:paraId="50CE2C31" wp14:textId="3C42F3B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959FE55" w:rsidR="1E90BC56">
              <w:rPr>
                <w:rFonts w:ascii="Times New Roman" w:hAnsi="Times New Roman" w:eastAsia="Times New Roman" w:cs="Times New Roman"/>
                <w:sz w:val="28"/>
                <w:szCs w:val="28"/>
              </w:rPr>
              <w:t>ООО ГРАНД-СЕРВИС, КАЗАНЬ</w:t>
            </w:r>
          </w:p>
          <w:p w:rsidR="00960B4E" w:rsidP="0959FE55" w:rsidRDefault="004A4E22" w14:paraId="065D9DFB" wp14:textId="039BE99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959FE55" w:rsidR="1E90BC56">
              <w:rPr>
                <w:rFonts w:ascii="Times New Roman" w:hAnsi="Times New Roman" w:eastAsia="Times New Roman" w:cs="Times New Roman"/>
                <w:sz w:val="28"/>
                <w:szCs w:val="28"/>
              </w:rPr>
              <w:t>АПОУ "Строительно-энергетический колледж им. П. Мачнева", "Трамвайно-троллейбусное управление"</w:t>
            </w:r>
          </w:p>
        </w:tc>
      </w:tr>
    </w:tbl>
    <w:p xmlns:wp14="http://schemas.microsoft.com/office/word/2010/wordml" w:rsidR="003653D9" w:rsidRDefault="00265CE0" w14:paraId="672A6659" wp14:textId="77777777">
      <w:bookmarkStart w:name="_GoBack" w:id="0"/>
      <w:bookmarkEnd w:id="0"/>
    </w:p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3F79"/>
    <w:rsid w:val="000D93E9"/>
    <w:rsid w:val="00164206"/>
    <w:rsid w:val="00193FE9"/>
    <w:rsid w:val="002519C4"/>
    <w:rsid w:val="00265CE0"/>
    <w:rsid w:val="002C10CA"/>
    <w:rsid w:val="004A4E22"/>
    <w:rsid w:val="004B2BD4"/>
    <w:rsid w:val="005C2408"/>
    <w:rsid w:val="007E2A05"/>
    <w:rsid w:val="00960B4E"/>
    <w:rsid w:val="009D598D"/>
    <w:rsid w:val="00B348F3"/>
    <w:rsid w:val="00E84F1D"/>
    <w:rsid w:val="00FE7001"/>
    <w:rsid w:val="00FF26AC"/>
    <w:rsid w:val="0959FE55"/>
    <w:rsid w:val="1E90BC56"/>
    <w:rsid w:val="1F7006F7"/>
    <w:rsid w:val="514B6423"/>
    <w:rsid w:val="6325FC6B"/>
    <w:rsid w:val="764A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7BB55"/>
  <w15:chartTrackingRefBased/>
  <w15:docId w15:val="{49192942-F5B3-4BB4-A45B-2E7263CAA4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7E2A05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17</revision>
  <lastPrinted>2018-12-26T10:55:00.0000000Z</lastPrinted>
  <dcterms:created xsi:type="dcterms:W3CDTF">2018-12-26T07:56:00.0000000Z</dcterms:created>
  <dcterms:modified xsi:type="dcterms:W3CDTF">2026-10-07T06:34:41.1115017Z</dcterms:modified>
</coreProperties>
</file>