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20FF" w14:textId="5E3F21BE" w:rsidR="00774D11" w:rsidRPr="002174B9" w:rsidRDefault="00A004EC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Pr="007018F6">
        <w:rPr>
          <w:rFonts w:ascii="Times New Roman" w:hAnsi="Times New Roman" w:cs="Times New Roman"/>
          <w:sz w:val="28"/>
          <w:szCs w:val="28"/>
        </w:rPr>
        <w:t>44.03.05 Педагогическое образование (с двумя профилями подготовки)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>
        <w:rPr>
          <w:rFonts w:ascii="Times New Roman" w:hAnsi="Times New Roman" w:cs="Times New Roman"/>
          <w:sz w:val="28"/>
          <w:szCs w:val="28"/>
        </w:rPr>
        <w:t>История и Обществознание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885"/>
        <w:gridCol w:w="2577"/>
        <w:gridCol w:w="2632"/>
        <w:gridCol w:w="2398"/>
      </w:tblGrid>
      <w:tr w:rsidR="00774D11" w14:paraId="44A041E1" w14:textId="77777777" w:rsidTr="00A004EC">
        <w:tc>
          <w:tcPr>
            <w:tcW w:w="1885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77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32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398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A004EC">
        <w:tc>
          <w:tcPr>
            <w:tcW w:w="1885" w:type="dxa"/>
          </w:tcPr>
          <w:p w14:paraId="47488343" w14:textId="3E06E45A" w:rsidR="00774D11" w:rsidRPr="00A72B0F" w:rsidRDefault="00C26F7B" w:rsidP="008F0BF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 xml:space="preserve">Кафедра </w:t>
            </w:r>
            <w:r w:rsidR="00A72B0F" w:rsidRPr="00A72B0F">
              <w:rPr>
                <w:rFonts w:eastAsia="Times New Roman" w:cs="Times New Roman"/>
                <w:sz w:val="22"/>
                <w:lang w:eastAsia="ru-RU"/>
              </w:rPr>
              <w:t>отечественной истории и археологии</w:t>
            </w:r>
          </w:p>
          <w:p w14:paraId="530C1D6B" w14:textId="01D0DE18" w:rsidR="00C26F7B" w:rsidRPr="00A72B0F" w:rsidRDefault="00A72B0F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12D1730E" w14:textId="6393B6E6" w:rsidR="00774D11" w:rsidRPr="00A72B0F" w:rsidRDefault="00A72B0F" w:rsidP="00A72B0F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историко-археологическая лаборатория</w:t>
            </w:r>
          </w:p>
        </w:tc>
        <w:tc>
          <w:tcPr>
            <w:tcW w:w="2632" w:type="dxa"/>
          </w:tcPr>
          <w:p w14:paraId="0837AA1E" w14:textId="78FC6B90" w:rsidR="00774D11" w:rsidRPr="00A72B0F" w:rsidRDefault="00A72B0F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археологии</w:t>
            </w:r>
          </w:p>
        </w:tc>
        <w:tc>
          <w:tcPr>
            <w:tcW w:w="2398" w:type="dxa"/>
          </w:tcPr>
          <w:p w14:paraId="7B8B66A2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2DED537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отечественной истории и</w:t>
            </w:r>
          </w:p>
          <w:p w14:paraId="04A86EA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археологии, д.и.н., профессор</w:t>
            </w:r>
          </w:p>
          <w:p w14:paraId="5A86060E" w14:textId="4CA8BAE7" w:rsidR="00C26F7B" w:rsidRPr="00A72B0F" w:rsidRDefault="00A72B0F" w:rsidP="00A72B0F">
            <w:pPr>
              <w:jc w:val="both"/>
              <w:rPr>
                <w:rFonts w:ascii="Times New Roman" w:hAnsi="Times New Roman" w:cs="Times New Roman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Выборнов А.А.</w:t>
            </w:r>
          </w:p>
        </w:tc>
      </w:tr>
      <w:tr w:rsidR="00A72B0F" w14:paraId="77FA40DA" w14:textId="77777777" w:rsidTr="00A004EC">
        <w:tc>
          <w:tcPr>
            <w:tcW w:w="1885" w:type="dxa"/>
          </w:tcPr>
          <w:p w14:paraId="62D9C1C3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30A06833" w14:textId="56EB4568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71C8B6D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C1A4AF7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57BAB3E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14CA36A2" w14:textId="3093A9E3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632" w:type="dxa"/>
          </w:tcPr>
          <w:p w14:paraId="77D7661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Исследования в области развития современных </w:t>
            </w: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1D735CF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2C9EB0FB" w14:textId="6DC13708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398" w:type="dxa"/>
          </w:tcPr>
          <w:p w14:paraId="3FFDE849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кафедры</w:t>
            </w:r>
          </w:p>
          <w:p w14:paraId="0AC51BE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46CB34A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7CB06B38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 в образовании,</w:t>
            </w:r>
          </w:p>
          <w:p w14:paraId="5EF855A3" w14:textId="170E412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к.п.н</w:t>
            </w:r>
            <w:proofErr w:type="spellEnd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., доцент Тараканова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Е.Н.</w:t>
            </w:r>
            <w:proofErr w:type="gramEnd"/>
          </w:p>
        </w:tc>
      </w:tr>
      <w:tr w:rsidR="00A72B0F" w14:paraId="0C662434" w14:textId="77777777" w:rsidTr="00A004EC">
        <w:tc>
          <w:tcPr>
            <w:tcW w:w="1885" w:type="dxa"/>
          </w:tcPr>
          <w:p w14:paraId="561E0072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5696E7F3" w14:textId="5803E7FC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60465CA3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 в</w:t>
            </w:r>
          </w:p>
          <w:p w14:paraId="065CCAF6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Волго-Уральском Центре</w:t>
            </w:r>
          </w:p>
          <w:p w14:paraId="30E2E88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палеоантропологических</w:t>
            </w:r>
          </w:p>
          <w:p w14:paraId="764D3FBF" w14:textId="0BFE6BFE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исследований</w:t>
            </w:r>
          </w:p>
        </w:tc>
        <w:tc>
          <w:tcPr>
            <w:tcW w:w="2632" w:type="dxa"/>
          </w:tcPr>
          <w:p w14:paraId="0C9386DD" w14:textId="672ACD47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палеоантропологических материалов Волго-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Уралья</w:t>
            </w:r>
            <w:proofErr w:type="spellEnd"/>
          </w:p>
        </w:tc>
        <w:tc>
          <w:tcPr>
            <w:tcW w:w="2398" w:type="dxa"/>
          </w:tcPr>
          <w:p w14:paraId="7D4E3154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Профессор кафедры</w:t>
            </w:r>
          </w:p>
          <w:p w14:paraId="3BC75E8C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биологии, экологии и</w:t>
            </w:r>
          </w:p>
          <w:p w14:paraId="6A830496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методики обучения, д.и.н.,</w:t>
            </w:r>
          </w:p>
          <w:p w14:paraId="12A98529" w14:textId="3F53E5A1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профессор Хохлов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А.А.</w:t>
            </w:r>
            <w:proofErr w:type="gramEnd"/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1"/>
        <w:gridCol w:w="1137"/>
        <w:gridCol w:w="2685"/>
        <w:gridCol w:w="1633"/>
        <w:gridCol w:w="2071"/>
        <w:gridCol w:w="1376"/>
      </w:tblGrid>
      <w:tr w:rsidR="00774D11" w14:paraId="1E13355A" w14:textId="77777777" w:rsidTr="00A004EC">
        <w:tc>
          <w:tcPr>
            <w:tcW w:w="311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60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C26F7B" w14:paraId="6303D312" w14:textId="77777777" w:rsidTr="00A004EC">
        <w:tc>
          <w:tcPr>
            <w:tcW w:w="311" w:type="pct"/>
          </w:tcPr>
          <w:p w14:paraId="61F26FF8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7727524C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886-02-23</w:t>
            </w:r>
          </w:p>
        </w:tc>
        <w:tc>
          <w:tcPr>
            <w:tcW w:w="1414" w:type="pct"/>
          </w:tcPr>
          <w:p w14:paraId="222A462C" w14:textId="649997A9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"Самарский областной историко-краеведческий музей </w:t>
            </w: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им.П.В.Алабина</w:t>
            </w:r>
            <w:proofErr w:type="spellEnd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60" w:type="pct"/>
          </w:tcPr>
          <w:p w14:paraId="4AD2CE37" w14:textId="66DCDD35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А.В.Кочетков</w:t>
            </w:r>
            <w:proofErr w:type="spellEnd"/>
          </w:p>
        </w:tc>
        <w:tc>
          <w:tcPr>
            <w:tcW w:w="1091" w:type="pct"/>
          </w:tcPr>
          <w:p w14:paraId="143DF1B8" w14:textId="378B94C6" w:rsidR="00C26F7B" w:rsidRDefault="00C26F7B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Ленинская, д.142</w:t>
            </w:r>
          </w:p>
        </w:tc>
        <w:tc>
          <w:tcPr>
            <w:tcW w:w="725" w:type="pct"/>
          </w:tcPr>
          <w:p w14:paraId="276EDC3D" w14:textId="0896B371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15.11.2021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11"/>
    <w:rsid w:val="001C1B78"/>
    <w:rsid w:val="002174B9"/>
    <w:rsid w:val="002A4F2E"/>
    <w:rsid w:val="002B46E7"/>
    <w:rsid w:val="003C4803"/>
    <w:rsid w:val="004B4874"/>
    <w:rsid w:val="00684E04"/>
    <w:rsid w:val="00774D11"/>
    <w:rsid w:val="007B6EF4"/>
    <w:rsid w:val="008008E5"/>
    <w:rsid w:val="00884A5F"/>
    <w:rsid w:val="009C7EB7"/>
    <w:rsid w:val="00A004EC"/>
    <w:rsid w:val="00A72B0F"/>
    <w:rsid w:val="00A84AC8"/>
    <w:rsid w:val="00AE152E"/>
    <w:rsid w:val="00BC239D"/>
    <w:rsid w:val="00C26F7B"/>
    <w:rsid w:val="00CD20AF"/>
    <w:rsid w:val="00D030CE"/>
    <w:rsid w:val="00DD77FC"/>
    <w:rsid w:val="00E302F6"/>
    <w:rsid w:val="00EC5F19"/>
    <w:rsid w:val="00F75408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175</Words>
  <Characters>1570</Characters>
  <Application>Microsoft Office Word</Application>
  <DocSecurity>0</DocSecurity>
  <Lines>120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Андреев К.М.</cp:lastModifiedBy>
  <cp:revision>22</cp:revision>
  <dcterms:created xsi:type="dcterms:W3CDTF">2019-02-25T22:30:00Z</dcterms:created>
  <dcterms:modified xsi:type="dcterms:W3CDTF">2026-02-03T17:04:00Z</dcterms:modified>
</cp:coreProperties>
</file>