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научной (научно-исследовательской) деятельности</w:t>
      </w:r>
    </w:p>
    <w:p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Шифр области науки, группы научных специальностей, научной специальности:</w:t>
      </w:r>
    </w:p>
    <w:p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03.61.91.</w:t>
      </w:r>
    </w:p>
    <w:p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Название области науки, группы научных специальностей, научной специальности: </w:t>
      </w:r>
    </w:p>
    <w:p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История. Исторические науки. Этнография и историческая антропология. Этнография отдельных стран и народов.</w:t>
      </w:r>
    </w:p>
    <w:p w:rsidR="0013598D" w:rsidRPr="00461C57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Образовательная программа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Культурная антропология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(</w:t>
      </w:r>
      <w:r w:rsidRPr="0013598D">
        <w:rPr>
          <w:rFonts w:ascii="Times New Roman" w:hAnsi="Times New Roman" w:cs="Times New Roman"/>
          <w:b/>
          <w:sz w:val="24"/>
          <w:szCs w:val="24"/>
        </w:rPr>
        <w:t>46.04.03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598D">
        <w:rPr>
          <w:rFonts w:ascii="Times New Roman" w:hAnsi="Times New Roman" w:cs="Times New Roman"/>
          <w:b/>
          <w:sz w:val="24"/>
          <w:szCs w:val="24"/>
        </w:rPr>
        <w:t>Антропология и этнология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Сводная таб</w:t>
      </w:r>
      <w:r w:rsidR="00A226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лица результативности НИР в 2023</w:t>
      </w:r>
      <w:r w:rsidRPr="00461C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году</w:t>
      </w:r>
    </w:p>
    <w:p w:rsidR="0013598D" w:rsidRDefault="0013598D" w:rsidP="0013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5807"/>
        <w:gridCol w:w="3260"/>
      </w:tblGrid>
      <w:tr w:rsidR="0013598D" w:rsidRPr="00C47777" w:rsidTr="00BB1BB3">
        <w:trPr>
          <w:tblHeader/>
        </w:trPr>
        <w:tc>
          <w:tcPr>
            <w:tcW w:w="5807" w:type="dxa"/>
            <w:vAlign w:val="center"/>
          </w:tcPr>
          <w:p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Показатель</w:t>
            </w:r>
          </w:p>
        </w:tc>
        <w:tc>
          <w:tcPr>
            <w:tcW w:w="3260" w:type="dxa"/>
            <w:vAlign w:val="center"/>
          </w:tcPr>
          <w:p w:rsidR="0013598D" w:rsidRPr="00C47777" w:rsidRDefault="00A226F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Фактически выполнено в 2023</w:t>
            </w:r>
            <w:r w:rsidR="0013598D" w:rsidRPr="00C47777">
              <w:rPr>
                <w:rFonts w:ascii="Times New Roman CYR" w:hAnsi="Times New Roman CYR"/>
                <w:sz w:val="24"/>
                <w:szCs w:val="24"/>
              </w:rPr>
              <w:t xml:space="preserve"> г. (количество)</w:t>
            </w:r>
          </w:p>
        </w:tc>
      </w:tr>
      <w:tr w:rsidR="0013598D" w:rsidRPr="00C47777" w:rsidTr="00BB1BB3">
        <w:tc>
          <w:tcPr>
            <w:tcW w:w="5807" w:type="dxa"/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Госбюджетные исследования</w:t>
            </w:r>
          </w:p>
        </w:tc>
        <w:tc>
          <w:tcPr>
            <w:tcW w:w="3260" w:type="dxa"/>
          </w:tcPr>
          <w:p w:rsidR="0013598D" w:rsidRPr="001F6C5A" w:rsidRDefault="00BC3C09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13598D" w:rsidRPr="00C47777" w:rsidTr="00BB1BB3">
        <w:trPr>
          <w:trHeight w:val="55"/>
        </w:trPr>
        <w:tc>
          <w:tcPr>
            <w:tcW w:w="5807" w:type="dxa"/>
            <w:tcBorders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Хоздоговорные исследования, продолжающиеся и полученные гранты (всего)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598D" w:rsidRPr="001F6C5A" w:rsidRDefault="00AB197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78"/>
        </w:trPr>
        <w:tc>
          <w:tcPr>
            <w:tcW w:w="5807" w:type="dxa"/>
            <w:tcBorders>
              <w:top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в том числе 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598D" w:rsidRPr="002318CA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c>
          <w:tcPr>
            <w:tcW w:w="5807" w:type="dxa"/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Заявки, поданные сотрудниками структурного подразделения на конкурсы грантов, научных, научно-технических программ</w:t>
            </w:r>
          </w:p>
        </w:tc>
        <w:tc>
          <w:tcPr>
            <w:tcW w:w="3260" w:type="dxa"/>
          </w:tcPr>
          <w:p w:rsidR="0013598D" w:rsidRPr="002318CA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c>
          <w:tcPr>
            <w:tcW w:w="5807" w:type="dxa"/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доктора наук штатными сотрудниками структурного подразделения</w:t>
            </w:r>
          </w:p>
        </w:tc>
        <w:tc>
          <w:tcPr>
            <w:tcW w:w="3260" w:type="dxa"/>
          </w:tcPr>
          <w:p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c>
          <w:tcPr>
            <w:tcW w:w="5807" w:type="dxa"/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штатными сотрудниками структурного подразделения</w:t>
            </w:r>
          </w:p>
        </w:tc>
        <w:tc>
          <w:tcPr>
            <w:tcW w:w="3260" w:type="dxa"/>
          </w:tcPr>
          <w:p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675"/>
        </w:trPr>
        <w:tc>
          <w:tcPr>
            <w:tcW w:w="5807" w:type="dxa"/>
            <w:tcBorders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Защиты диссертаций на соискание ученой степени кандидата наук аспирантами (очной и заочной форм обучения)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Оппонирование диссертаций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1F6C5A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02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Составление отзывов ведущей организации – </w:t>
            </w:r>
            <w:r>
              <w:rPr>
                <w:rFonts w:ascii="Times New Roman CYR" w:hAnsi="Times New Roman CYR"/>
                <w:sz w:val="24"/>
                <w:szCs w:val="24"/>
              </w:rPr>
              <w:t>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1F6C5A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Составление отзывов об авторефератах диссертаций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598D" w:rsidRPr="001F6C5A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270"/>
        </w:trPr>
        <w:tc>
          <w:tcPr>
            <w:tcW w:w="5807" w:type="dxa"/>
            <w:tcBorders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Монографии (всего)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3598D" w:rsidRPr="00B31D65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зарубежными издательствами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изданные российскими издательствами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40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Сборники научных трудов, изданных структурным подразделением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международных конференций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9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 с международным участием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4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всероссийских конференций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9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сборники региональных конференций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8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другие сборники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Учебно-методические пособия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F00A9B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828"/>
        </w:trPr>
        <w:tc>
          <w:tcPr>
            <w:tcW w:w="5807" w:type="dxa"/>
            <w:tcBorders>
              <w:top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грифом учебно-методического объединения (УМО) или научно-методического совета (НМС)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0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с грифом </w:t>
            </w:r>
            <w:proofErr w:type="spellStart"/>
            <w:r w:rsidRPr="00C47777">
              <w:rPr>
                <w:sz w:val="24"/>
                <w:szCs w:val="24"/>
              </w:rPr>
              <w:t>Минобрнауки</w:t>
            </w:r>
            <w:proofErr w:type="spellEnd"/>
            <w:r w:rsidRPr="00C47777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lastRenderedPageBreak/>
              <w:t>- с грифами других федеральных органов исполнительной власти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13598D" w:rsidRPr="00C47777" w:rsidTr="00BB1BB3">
        <w:trPr>
          <w:trHeight w:val="11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- с другими грифами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F00A9B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4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базах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ERIH</w:t>
            </w:r>
            <w:r w:rsidRPr="00C47777">
              <w:rPr>
                <w:sz w:val="24"/>
                <w:szCs w:val="24"/>
              </w:rPr>
              <w:t xml:space="preserve"> и других, признанных научным сообществом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020519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6</w:t>
            </w:r>
          </w:p>
        </w:tc>
      </w:tr>
      <w:tr w:rsidR="0013598D" w:rsidRPr="00C4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-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207766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13598D" w:rsidRPr="00B31D65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  <w:lang w:val="en-US"/>
              </w:rPr>
            </w:pPr>
            <w:r w:rsidRPr="00C47777">
              <w:rPr>
                <w:sz w:val="24"/>
                <w:szCs w:val="24"/>
                <w:lang w:val="en-US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базе</w:t>
            </w:r>
            <w:r w:rsidRPr="00C47777">
              <w:rPr>
                <w:sz w:val="24"/>
                <w:szCs w:val="24"/>
                <w:lang w:val="en-US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C47777">
              <w:rPr>
                <w:sz w:val="24"/>
                <w:szCs w:val="24"/>
                <w:lang w:val="en-US"/>
              </w:rPr>
              <w:t xml:space="preserve"> ERIH (European Reference Index for the Humanities)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020519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5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F2D7C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4F2D7C">
              <w:rPr>
                <w:sz w:val="24"/>
                <w:szCs w:val="24"/>
              </w:rPr>
              <w:t xml:space="preserve">- </w:t>
            </w:r>
            <w:r w:rsidRPr="00C47777">
              <w:rPr>
                <w:sz w:val="24"/>
                <w:szCs w:val="24"/>
              </w:rPr>
              <w:t>индексируемых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в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других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зарубежных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информационно</w:t>
            </w:r>
            <w:r w:rsidRPr="004F2D7C">
              <w:rPr>
                <w:sz w:val="24"/>
                <w:szCs w:val="24"/>
              </w:rPr>
              <w:t>-</w:t>
            </w:r>
            <w:r w:rsidRPr="00C47777">
              <w:rPr>
                <w:sz w:val="24"/>
                <w:szCs w:val="24"/>
              </w:rPr>
              <w:t>аналитических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базах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данных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</w:rPr>
              <w:t>признанных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научным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</w:rPr>
              <w:t>сообществом</w:t>
            </w:r>
            <w:r w:rsidRPr="004F2D7C">
              <w:rPr>
                <w:sz w:val="24"/>
                <w:szCs w:val="24"/>
              </w:rPr>
              <w:t xml:space="preserve"> (</w:t>
            </w:r>
            <w:r w:rsidRPr="00C47777">
              <w:rPr>
                <w:sz w:val="24"/>
                <w:szCs w:val="24"/>
                <w:lang w:val="en-US"/>
              </w:rPr>
              <w:t>Astrophysics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Data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System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PubMed</w:t>
            </w:r>
            <w:r w:rsidRPr="004F2D7C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MathSciNet</w:t>
            </w:r>
            <w:proofErr w:type="spellEnd"/>
            <w:r w:rsidRPr="004F2D7C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zbMATH</w:t>
            </w:r>
            <w:proofErr w:type="spellEnd"/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Chemical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Abstracts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Springer</w:t>
            </w:r>
            <w:r w:rsidRPr="004F2D7C">
              <w:rPr>
                <w:sz w:val="24"/>
                <w:szCs w:val="24"/>
              </w:rPr>
              <w:t xml:space="preserve">, </w:t>
            </w:r>
            <w:proofErr w:type="spellStart"/>
            <w:r w:rsidRPr="00C47777">
              <w:rPr>
                <w:sz w:val="24"/>
                <w:szCs w:val="24"/>
                <w:lang w:val="en-US"/>
              </w:rPr>
              <w:t>Agris</w:t>
            </w:r>
            <w:proofErr w:type="spellEnd"/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GeoRef</w:t>
            </w:r>
            <w:r w:rsidRPr="004F2D7C">
              <w:rPr>
                <w:sz w:val="24"/>
                <w:szCs w:val="24"/>
              </w:rPr>
              <w:t xml:space="preserve">, </w:t>
            </w:r>
            <w:r w:rsidRPr="00C47777">
              <w:rPr>
                <w:sz w:val="24"/>
                <w:szCs w:val="24"/>
                <w:lang w:val="en-US"/>
              </w:rPr>
              <w:t>Social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Research</w:t>
            </w:r>
            <w:r w:rsidRPr="004F2D7C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Network</w:t>
            </w:r>
            <w:r w:rsidRPr="004F2D7C">
              <w:rPr>
                <w:sz w:val="24"/>
                <w:szCs w:val="24"/>
              </w:rPr>
              <w:t xml:space="preserve">). </w:t>
            </w:r>
            <w:r w:rsidRPr="00C47777">
              <w:rPr>
                <w:b/>
                <w:i/>
                <w:sz w:val="24"/>
                <w:szCs w:val="24"/>
              </w:rPr>
              <w:t>Указать</w:t>
            </w:r>
            <w:r w:rsidRPr="004F2D7C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базу</w:t>
            </w:r>
            <w:r w:rsidRPr="004F2D7C">
              <w:rPr>
                <w:b/>
                <w:i/>
                <w:sz w:val="24"/>
                <w:szCs w:val="24"/>
              </w:rPr>
              <w:t xml:space="preserve"> </w:t>
            </w:r>
            <w:r w:rsidRPr="00C47777">
              <w:rPr>
                <w:b/>
                <w:i/>
                <w:sz w:val="24"/>
                <w:szCs w:val="24"/>
              </w:rPr>
              <w:t>данных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  <w:r w:rsidRPr="00F27916">
              <w:rPr>
                <w:sz w:val="24"/>
              </w:rPr>
              <w:t xml:space="preserve"> </w:t>
            </w:r>
            <w:r w:rsidRPr="00F27916">
              <w:rPr>
                <w:sz w:val="24"/>
              </w:rPr>
              <w:t>RSCI</w:t>
            </w: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</w:p>
        </w:tc>
      </w:tr>
      <w:tr w:rsidR="0013598D" w:rsidRPr="00C47777" w:rsidTr="00BB1BB3">
        <w:trPr>
          <w:trHeight w:val="13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за рубежом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207766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2</w:t>
            </w:r>
          </w:p>
        </w:tc>
      </w:tr>
      <w:tr w:rsidR="0013598D" w:rsidRPr="00C4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(статьи), изданные в соавторстве с зарубежными учеными (с зарубежными организациями)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1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российских журналах из перечня ВАК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B31D65" w:rsidRDefault="002318C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7</w:t>
            </w:r>
          </w:p>
        </w:tc>
      </w:tr>
      <w:tr w:rsidR="0013598D" w:rsidRPr="00C47777" w:rsidTr="00BB1BB3">
        <w:trPr>
          <w:trHeight w:val="11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Научные публикации (статьи) в других российских журналах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207766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72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Научные публикации (стати) в изданиях, включенных в Российский индекс научного цитирования (РИНЦ)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A75D19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11</w:t>
            </w:r>
          </w:p>
        </w:tc>
      </w:tr>
      <w:tr w:rsidR="0013598D" w:rsidRPr="00C47777" w:rsidTr="00BB1BB3">
        <w:trPr>
          <w:trHeight w:val="10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 xml:space="preserve">Научные публикации (статьи) в изданиях, индексируемых в базе данных 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Академия (</w:t>
            </w:r>
            <w:r w:rsidRPr="00C47777">
              <w:rPr>
                <w:sz w:val="24"/>
                <w:szCs w:val="24"/>
                <w:lang w:val="en-US"/>
              </w:rPr>
              <w:t>Google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Scholar</w:t>
            </w:r>
            <w:r w:rsidRPr="00C47777">
              <w:rPr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030942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6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Web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of</w:t>
            </w:r>
            <w:r w:rsidRPr="00C47777">
              <w:rPr>
                <w:sz w:val="24"/>
                <w:szCs w:val="24"/>
              </w:rPr>
              <w:t xml:space="preserve"> </w:t>
            </w:r>
            <w:r w:rsidRPr="00C47777">
              <w:rPr>
                <w:sz w:val="24"/>
                <w:szCs w:val="24"/>
                <w:lang w:val="en-US"/>
              </w:rPr>
              <w:t>Science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A75D19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</w:t>
            </w:r>
          </w:p>
          <w:p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3598D" w:rsidRPr="00C47777" w:rsidRDefault="00A75D19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13598D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13598D" w:rsidRPr="00C47777" w:rsidTr="00BB1BB3">
        <w:trPr>
          <w:trHeight w:val="68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Научные публикации (статьи) в изданиях, индексируемых </w:t>
            </w:r>
            <w:r w:rsidRPr="00C47777">
              <w:rPr>
                <w:sz w:val="24"/>
                <w:szCs w:val="24"/>
              </w:rPr>
              <w:t xml:space="preserve">в базе данных </w:t>
            </w:r>
            <w:r w:rsidRPr="00C47777">
              <w:rPr>
                <w:sz w:val="24"/>
                <w:szCs w:val="24"/>
                <w:lang w:val="en-US"/>
              </w:rPr>
              <w:t>Scopus</w:t>
            </w:r>
            <w:r w:rsidRPr="00C47777">
              <w:rPr>
                <w:sz w:val="24"/>
                <w:szCs w:val="24"/>
              </w:rPr>
              <w:t>, за последние 5 полных лет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A75D19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12</w:t>
            </w:r>
          </w:p>
          <w:p w:rsidR="0013598D" w:rsidRPr="00C47777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13598D" w:rsidRPr="00D81966" w:rsidRDefault="00A75D19" w:rsidP="005F622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(2018-2023</w:t>
            </w:r>
            <w:r w:rsidR="0013598D" w:rsidRPr="00DB6FA0">
              <w:rPr>
                <w:rFonts w:ascii="Times New Roman CYR" w:hAnsi="Times New Roman CYR"/>
                <w:sz w:val="24"/>
                <w:szCs w:val="24"/>
              </w:rPr>
              <w:t>)</w:t>
            </w:r>
          </w:p>
        </w:tc>
      </w:tr>
      <w:tr w:rsidR="0013598D" w:rsidRPr="00C47777" w:rsidTr="00BB1BB3">
        <w:trPr>
          <w:trHeight w:val="13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sz w:val="24"/>
                <w:szCs w:val="24"/>
              </w:rPr>
              <w:t>Тезисы, материалы и доклады на конференциях и т.п.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561C6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3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Список поданных заявок на получение патента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13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Полученные патенты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562"/>
        </w:trPr>
        <w:tc>
          <w:tcPr>
            <w:tcW w:w="5807" w:type="dxa"/>
            <w:tcBorders>
              <w:top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патенты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35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зарубежные патенты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450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Зарегистрированные программы для ЭВМ, базы данных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43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lastRenderedPageBreak/>
              <w:t>Лицензионные договоры на право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использования изобретений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43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 приобретенные: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российскими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02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иностранными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Выставки, в которых принимали участие сотрудники структурного подразделения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1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4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4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Экспонаты, представленные на выставках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2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международных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4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439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в которых принимали участие сотрудники структурного подразделения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561C6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6</w:t>
            </w:r>
          </w:p>
        </w:tc>
      </w:tr>
      <w:tr w:rsidR="0013598D" w:rsidRPr="00C47777" w:rsidTr="00BB1BB3">
        <w:trPr>
          <w:trHeight w:val="12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561C6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</w:p>
        </w:tc>
      </w:tr>
      <w:tr w:rsidR="0013598D" w:rsidRPr="00C47777" w:rsidTr="00BB1BB3">
        <w:trPr>
          <w:trHeight w:val="146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 на базе СГСПУ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561C6A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1</w:t>
            </w:r>
          </w:p>
        </w:tc>
      </w:tr>
      <w:tr w:rsidR="0013598D" w:rsidRPr="00C47777" w:rsidTr="00BB1BB3">
        <w:trPr>
          <w:trHeight w:val="417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Конференции, организованные и проведенные структур</w:t>
            </w:r>
            <w:r>
              <w:rPr>
                <w:rFonts w:ascii="Times New Roman CYR" w:hAnsi="Times New Roman CYR"/>
                <w:sz w:val="24"/>
                <w:szCs w:val="24"/>
              </w:rPr>
              <w:t>ным подразделением на базе СГСПУ</w:t>
            </w:r>
            <w:r w:rsidRPr="00C47777">
              <w:rPr>
                <w:rFonts w:ascii="Times New Roman CYR" w:hAnsi="Times New Roman CYR"/>
                <w:sz w:val="24"/>
                <w:szCs w:val="24"/>
              </w:rPr>
              <w:t xml:space="preserve"> (всего)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74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в том числе:</w:t>
            </w:r>
          </w:p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международные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91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- всероссийские, региональные и др.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  <w:tr w:rsidR="0013598D" w:rsidRPr="00C47777" w:rsidTr="00BB1BB3">
        <w:trPr>
          <w:trHeight w:val="158"/>
        </w:trPr>
        <w:tc>
          <w:tcPr>
            <w:tcW w:w="5807" w:type="dxa"/>
            <w:tcBorders>
              <w:top w:val="single" w:sz="4" w:space="0" w:color="auto"/>
            </w:tcBorders>
          </w:tcPr>
          <w:p w:rsidR="0013598D" w:rsidRPr="00C47777" w:rsidRDefault="0013598D" w:rsidP="005F622C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47777">
              <w:rPr>
                <w:rFonts w:ascii="Times New Roman CYR" w:hAnsi="Times New Roman CYR"/>
                <w:sz w:val="24"/>
                <w:szCs w:val="24"/>
              </w:rPr>
              <w:t>Премии, награды, дипломы (всего)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598D" w:rsidRPr="004E291F" w:rsidRDefault="0013598D" w:rsidP="005F622C">
            <w:pPr>
              <w:jc w:val="center"/>
              <w:rPr>
                <w:rFonts w:ascii="Times New Roman CYR" w:hAnsi="Times New Roman CYR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szCs w:val="24"/>
                <w:lang w:val="en-US"/>
              </w:rPr>
              <w:t>-</w:t>
            </w:r>
          </w:p>
        </w:tc>
      </w:tr>
    </w:tbl>
    <w:p w:rsidR="00465FE8" w:rsidRDefault="00465FE8"/>
    <w:sectPr w:rsidR="004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8D"/>
    <w:rsid w:val="00020519"/>
    <w:rsid w:val="00030942"/>
    <w:rsid w:val="0013598D"/>
    <w:rsid w:val="00207766"/>
    <w:rsid w:val="002318CA"/>
    <w:rsid w:val="00465FE8"/>
    <w:rsid w:val="00561C6A"/>
    <w:rsid w:val="0087526F"/>
    <w:rsid w:val="008D6929"/>
    <w:rsid w:val="00A226FD"/>
    <w:rsid w:val="00A75D19"/>
    <w:rsid w:val="00AB1972"/>
    <w:rsid w:val="00BB1BB3"/>
    <w:rsid w:val="00BC3C09"/>
    <w:rsid w:val="00D0041A"/>
    <w:rsid w:val="00F0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6DB46-427D-4FF3-A91D-2F0F733F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35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3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Зоголь С.Г.</dc:creator>
  <cp:keywords/>
  <dc:description/>
  <cp:lastModifiedBy>Зоголь С.Г.</cp:lastModifiedBy>
  <cp:revision>14</cp:revision>
  <dcterms:created xsi:type="dcterms:W3CDTF">2022-02-01T11:45:00Z</dcterms:created>
  <dcterms:modified xsi:type="dcterms:W3CDTF">2024-02-03T13:02:00Z</dcterms:modified>
</cp:coreProperties>
</file>