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0937E470" w:rsidR="00774D11" w:rsidRPr="002174B9" w:rsidRDefault="00A004EC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1C7CBB" w:rsidRPr="001C7CBB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1C7CBB" w:rsidRPr="001C7CBB">
        <w:rPr>
          <w:rFonts w:ascii="Times New Roman" w:hAnsi="Times New Roman" w:cs="Times New Roman"/>
          <w:sz w:val="28"/>
          <w:szCs w:val="28"/>
        </w:rPr>
        <w:t>Историческое образование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A004EC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A004EC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77FA40DA" w14:textId="77777777" w:rsidTr="00A004EC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Тараканова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  <w:proofErr w:type="gramEnd"/>
          </w:p>
        </w:tc>
      </w:tr>
      <w:tr w:rsidR="00A72B0F" w14:paraId="0C662434" w14:textId="77777777" w:rsidTr="00A004EC">
        <w:tc>
          <w:tcPr>
            <w:tcW w:w="1885" w:type="dxa"/>
          </w:tcPr>
          <w:p w14:paraId="561E0072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5696E7F3" w14:textId="5803E7FC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60465CA3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 в</w:t>
            </w:r>
          </w:p>
          <w:p w14:paraId="065CCAF6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Волго-Уральском Центре</w:t>
            </w:r>
          </w:p>
          <w:p w14:paraId="30E2E88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палеоантропологических</w:t>
            </w:r>
          </w:p>
          <w:p w14:paraId="764D3FBF" w14:textId="0BFE6BFE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0C9386DD" w14:textId="672ACD47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палеоантропологических материалов Волго-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Уралья</w:t>
            </w:r>
            <w:proofErr w:type="spellEnd"/>
          </w:p>
        </w:tc>
        <w:tc>
          <w:tcPr>
            <w:tcW w:w="2398" w:type="dxa"/>
          </w:tcPr>
          <w:p w14:paraId="7D4E3154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Профессор кафедры</w:t>
            </w:r>
          </w:p>
          <w:p w14:paraId="3BC75E8C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биологии, экологии и</w:t>
            </w:r>
          </w:p>
          <w:p w14:paraId="6A830496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12A98529" w14:textId="3F53E5A1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Хохлов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  <w:proofErr w:type="gramEnd"/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A004EC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A004EC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A4F2E" w14:paraId="2753FDC3" w14:textId="77777777" w:rsidTr="00A004EC">
        <w:trPr>
          <w:trHeight w:val="806"/>
        </w:trPr>
        <w:tc>
          <w:tcPr>
            <w:tcW w:w="311" w:type="pct"/>
          </w:tcPr>
          <w:p w14:paraId="2FDA33BF" w14:textId="06DC89D5" w:rsidR="002A4F2E" w:rsidRPr="00A004EC" w:rsidRDefault="00A004EC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pct"/>
          </w:tcPr>
          <w:p w14:paraId="60FFE759" w14:textId="02DCEB88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2023-05-36</w:t>
            </w:r>
          </w:p>
        </w:tc>
        <w:tc>
          <w:tcPr>
            <w:tcW w:w="1414" w:type="pct"/>
          </w:tcPr>
          <w:p w14:paraId="545B2DAD" w14:textId="281BDFC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ГБУК "Агентство по сохранению историко-культурного наследия Самарской области "Наследие"</w:t>
            </w:r>
          </w:p>
        </w:tc>
        <w:tc>
          <w:tcPr>
            <w:tcW w:w="860" w:type="pct"/>
          </w:tcPr>
          <w:p w14:paraId="48F438B6" w14:textId="0851C3A7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Н.В.Классен</w:t>
            </w:r>
            <w:proofErr w:type="spellEnd"/>
          </w:p>
        </w:tc>
        <w:tc>
          <w:tcPr>
            <w:tcW w:w="1091" w:type="pct"/>
          </w:tcPr>
          <w:p w14:paraId="5C30896A" w14:textId="41222FAA" w:rsid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Братьев Коростылевых, д.112</w:t>
            </w:r>
          </w:p>
        </w:tc>
        <w:tc>
          <w:tcPr>
            <w:tcW w:w="725" w:type="pct"/>
          </w:tcPr>
          <w:p w14:paraId="4D14858B" w14:textId="6338B5B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-31.08.2024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1C7CBB"/>
    <w:rsid w:val="002174B9"/>
    <w:rsid w:val="002A4F2E"/>
    <w:rsid w:val="002B46E7"/>
    <w:rsid w:val="004B4874"/>
    <w:rsid w:val="00684E04"/>
    <w:rsid w:val="00774D11"/>
    <w:rsid w:val="007B6EF4"/>
    <w:rsid w:val="008008E5"/>
    <w:rsid w:val="00884A5F"/>
    <w:rsid w:val="009C7EB7"/>
    <w:rsid w:val="00A004EC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2023-10-18T16:02:00Z</dcterms:modified>
</cp:coreProperties>
</file>