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</w:t>
      </w:r>
      <w:bookmarkStart w:id="0" w:name="_GoBack"/>
      <w:bookmarkEnd w:id="0"/>
      <w:r w:rsidRPr="007E2A05">
        <w:rPr>
          <w:rFonts w:ascii="Times New Roman" w:hAnsi="Times New Roman" w:cs="Times New Roman"/>
          <w:b/>
          <w:sz w:val="28"/>
          <w:szCs w:val="28"/>
        </w:rPr>
        <w:t>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8B582F" w:rsidRPr="008B582F">
        <w:rPr>
          <w:rFonts w:ascii="Times New Roman" w:hAnsi="Times New Roman" w:cs="Times New Roman"/>
          <w:sz w:val="28"/>
          <w:szCs w:val="28"/>
        </w:rPr>
        <w:t>52.03.01 Хореографическое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82F" w:rsidRPr="008B582F">
              <w:rPr>
                <w:rFonts w:ascii="Times New Roman" w:hAnsi="Times New Roman" w:cs="Times New Roman"/>
                <w:sz w:val="28"/>
                <w:szCs w:val="28"/>
              </w:rPr>
              <w:t>Педагогика современного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Театр музыки и танца "Щелкунчик"</w:t>
            </w:r>
          </w:p>
          <w:p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Детская школа хореографии "Бумага"</w:t>
            </w:r>
          </w:p>
          <w:p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Школа танца "Артель"</w:t>
            </w:r>
          </w:p>
          <w:p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Ансамбль эстрадного танца "Грация"</w:t>
            </w:r>
          </w:p>
          <w:p w:rsidR="007E2A05" w:rsidRPr="007A2EAA" w:rsidRDefault="00C81F8A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Студия "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Baby-land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3653D9" w:rsidRDefault="007A2EAA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30C"/>
    <w:multiLevelType w:val="hybridMultilevel"/>
    <w:tmpl w:val="351C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7A2EAA"/>
    <w:rsid w:val="007E2A05"/>
    <w:rsid w:val="008B582F"/>
    <w:rsid w:val="00C81F8A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Хоркина В.В.</cp:lastModifiedBy>
  <cp:revision>6</cp:revision>
  <cp:lastPrinted>2018-12-26T10:58:00Z</cp:lastPrinted>
  <dcterms:created xsi:type="dcterms:W3CDTF">2018-12-26T07:56:00Z</dcterms:created>
  <dcterms:modified xsi:type="dcterms:W3CDTF">2018-12-26T10:59:00Z</dcterms:modified>
</cp:coreProperties>
</file>