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2E8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0257133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188CBCB" w14:textId="77810556" w:rsidR="002E2228" w:rsidRPr="00742AE5" w:rsidRDefault="00742AE5" w:rsidP="002E2228">
      <w:pPr>
        <w:pStyle w:val="a3"/>
        <w:jc w:val="center"/>
      </w:pPr>
      <w:r w:rsidRPr="00742AE5">
        <w:rPr>
          <w:rStyle w:val="a4"/>
        </w:rPr>
        <w:t>44</w:t>
      </w:r>
      <w:r>
        <w:rPr>
          <w:rStyle w:val="a4"/>
        </w:rPr>
        <w:t>.03.05</w:t>
      </w:r>
    </w:p>
    <w:p w14:paraId="57FF0808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6DE41137" w14:textId="5C3292DF" w:rsidR="002E2228" w:rsidRPr="00AD4B86" w:rsidRDefault="00742AE5" w:rsidP="002E2228">
      <w:pPr>
        <w:pStyle w:val="a3"/>
        <w:jc w:val="center"/>
      </w:pPr>
      <w:r>
        <w:rPr>
          <w:rStyle w:val="a4"/>
        </w:rPr>
        <w:t>Педагогическое образование с двумя профилями подготовки</w:t>
      </w:r>
      <w:r w:rsidR="00C54D1F">
        <w:rPr>
          <w:rStyle w:val="a4"/>
        </w:rPr>
        <w:t>,</w:t>
      </w:r>
      <w:r w:rsidR="00493B45">
        <w:rPr>
          <w:rStyle w:val="a4"/>
        </w:rPr>
        <w:t xml:space="preserve"> </w:t>
      </w:r>
      <w:r>
        <w:rPr>
          <w:rStyle w:val="a4"/>
        </w:rPr>
        <w:t>Педагогическое образование</w:t>
      </w:r>
      <w:r w:rsidR="00493B45">
        <w:rPr>
          <w:rStyle w:val="a4"/>
        </w:rPr>
        <w:t xml:space="preserve">, </w:t>
      </w:r>
      <w:r>
        <w:rPr>
          <w:rStyle w:val="a4"/>
        </w:rPr>
        <w:t>Экономика и иностранный язык</w:t>
      </w:r>
    </w:p>
    <w:p w14:paraId="617563EA" w14:textId="5444F566" w:rsidR="002E2228" w:rsidRDefault="002E2228" w:rsidP="002E2228">
      <w:pPr>
        <w:pStyle w:val="a3"/>
        <w:jc w:val="center"/>
      </w:pPr>
      <w:r>
        <w:rPr>
          <w:rStyle w:val="a4"/>
        </w:rPr>
        <w:t>Образовательная программа «</w:t>
      </w:r>
      <w:r w:rsidR="00742AE5">
        <w:rPr>
          <w:rStyle w:val="a4"/>
        </w:rPr>
        <w:t>Экономика и иностранный язык</w:t>
      </w:r>
      <w:r w:rsidR="001A7FCB">
        <w:rPr>
          <w:rStyle w:val="a4"/>
        </w:rPr>
        <w:t>»</w:t>
      </w:r>
      <w:r>
        <w:rPr>
          <w:rStyle w:val="a4"/>
        </w:rPr>
        <w:t xml:space="preserve"> (</w:t>
      </w:r>
      <w:r w:rsidR="00742AE5">
        <w:rPr>
          <w:rStyle w:val="a4"/>
        </w:rPr>
        <w:t>44.03.05 Педагогическое образование с двумя профилями подготовки</w:t>
      </w:r>
      <w:r>
        <w:rPr>
          <w:rStyle w:val="a4"/>
        </w:rPr>
        <w:t>)</w:t>
      </w:r>
    </w:p>
    <w:p w14:paraId="6F86E870" w14:textId="0C802D89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77596A">
        <w:rPr>
          <w:rStyle w:val="a4"/>
        </w:rPr>
        <w:t>3</w:t>
      </w:r>
      <w:r>
        <w:rPr>
          <w:rStyle w:val="a4"/>
        </w:rPr>
        <w:t xml:space="preserve"> году</w:t>
      </w:r>
    </w:p>
    <w:p w14:paraId="25900820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15C7DC1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47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85D7E6C" w14:textId="6C310AC0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77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2B62A2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407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45A022C4" w14:textId="307663D5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228" w:rsidRPr="002E2228" w14:paraId="058F4B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F764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AD4175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66FC1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2A69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49D54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72BFE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47EFBC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EB7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5A94AB5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A94FAA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EF2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150136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919E79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FF7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CB1B92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37A04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D54E9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F34B11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C8748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B44C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602A29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6DCC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F3570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1E5E1C3B" w14:textId="798E524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DE6F1C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5BF44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08B7CAAD" w14:textId="3E50CC5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B08E26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5B86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5103D34" w14:textId="3BEC15CC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2E4C32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2ACF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9132D6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FC13A4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EE5804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1F8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E5C1D86" w14:textId="6ECAB70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68820E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74BD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4CA5FA8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51EE3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3D37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3B3DB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15EC966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7445147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B974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6D586C7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B8EE7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F55A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47F6A11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4E0FCE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6BFB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44D4703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987CD9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373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2A765AD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8D3897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E7BBE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A206BC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571115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E2BD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FF5CAF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23789EC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AE138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2FB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1668BB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3EFBA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03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4917E1D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9EBDA9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8D84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589E3F3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CA47A9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E139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AB1A8C6" w14:textId="46EE65B6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39FEF1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FB15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84369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0D34B48B" w14:textId="7A7ED447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B02AD4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72F85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ADC8F1" w14:textId="6D425F5A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2B526E1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D591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1B0F0C2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188B59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54E9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Data System,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Chemical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Springer,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7B54E4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F2F2C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B136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521372FD" w14:textId="0AB5807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46D2C8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C452E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09AC5CB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ED03D0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0EC7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4A8B5888" w14:textId="7C05755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2228" w:rsidRPr="002E2228" w14:paraId="39417E6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3589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622B7C04" w14:textId="0EECB6D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67248DA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B37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69E3E712" w14:textId="75AA1F6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BA364B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5A4F8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Google Академия (Google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A8BE90" w14:textId="2DBD8E2B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CD4D13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5BB6D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7833C3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0A8D99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8B0AC7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2228" w:rsidRPr="002E2228" w14:paraId="0B9EAFD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6B9E4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4AA3B51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677F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EA002F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6E22D0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CE3E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0C4F3CF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EF9EA7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6AEA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55C7043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1DEB6C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4459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0D0FCAA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3E4958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77E2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850B541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5B4652D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9BA18B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89E2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73E816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5C6991B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36E6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12BF9FF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7489AF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6F28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7A937DA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4B6BA5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D657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0ADA9CD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7FBF9B5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0248F2A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74066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40E43B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4B9F4C2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2312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A74BDB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71208E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396E3A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B467CC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A2E236F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30FE592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C6CDE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E1970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AD98A5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E5DD2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44520D6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99F7AA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C84C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D9F362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3FECC71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2FA826F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2223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7C56F955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50DA9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CB48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73D60869" w14:textId="054A7E82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194845C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B7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BA4C79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4B8A721B" w14:textId="65187018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E2228" w:rsidRPr="002E2228" w14:paraId="0D491F1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8F60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60F40AA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17249B1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A12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53E51A09" w14:textId="60C7217E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1CFF82F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DC62C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12886E83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17045A0E" w14:textId="4C3F9865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5551B06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50C45B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289A37C" w14:textId="53A964C9" w:rsidR="002E2228" w:rsidRPr="002E2228" w:rsidRDefault="00493B45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E2228" w:rsidRPr="002E2228" w14:paraId="7633AD6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3508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1C474BCD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3790D9AF" w14:textId="77777777" w:rsidR="001B47EA" w:rsidRDefault="001B47EA"/>
    <w:sectPr w:rsidR="001B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1A7FCB"/>
    <w:rsid w:val="001B47EA"/>
    <w:rsid w:val="002E2228"/>
    <w:rsid w:val="00462543"/>
    <w:rsid w:val="00493B45"/>
    <w:rsid w:val="005951AF"/>
    <w:rsid w:val="00742AE5"/>
    <w:rsid w:val="0077596A"/>
    <w:rsid w:val="00AD4B86"/>
    <w:rsid w:val="00BF67A3"/>
    <w:rsid w:val="00C54D1F"/>
    <w:rsid w:val="00D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0E9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Грабоздин Ю.П.</cp:lastModifiedBy>
  <cp:revision>3</cp:revision>
  <dcterms:created xsi:type="dcterms:W3CDTF">2023-10-10T13:37:00Z</dcterms:created>
  <dcterms:modified xsi:type="dcterms:W3CDTF">2024-01-17T14:57:00Z</dcterms:modified>
</cp:coreProperties>
</file>