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26"/>
        <w:gridCol w:w="284"/>
        <w:gridCol w:w="626"/>
        <w:gridCol w:w="514"/>
        <w:gridCol w:w="486"/>
        <w:gridCol w:w="306"/>
        <w:gridCol w:w="214"/>
        <w:gridCol w:w="297"/>
        <w:gridCol w:w="425"/>
        <w:gridCol w:w="414"/>
        <w:gridCol w:w="72"/>
        <w:gridCol w:w="425"/>
        <w:gridCol w:w="95"/>
        <w:gridCol w:w="465"/>
        <w:gridCol w:w="230"/>
        <w:gridCol w:w="608"/>
        <w:gridCol w:w="101"/>
        <w:gridCol w:w="325"/>
        <w:gridCol w:w="285"/>
        <w:gridCol w:w="587"/>
        <w:gridCol w:w="20"/>
        <w:gridCol w:w="2213"/>
        <w:gridCol w:w="298"/>
        <w:gridCol w:w="558"/>
      </w:tblGrid>
      <w:tr w:rsidR="00627561" w14:paraId="515B988D" w14:textId="77777777" w:rsidTr="00043238">
        <w:trPr>
          <w:trHeight w:hRule="exact" w:val="277"/>
        </w:trPr>
        <w:tc>
          <w:tcPr>
            <w:tcW w:w="10274" w:type="dxa"/>
            <w:gridSpan w:val="24"/>
            <w:shd w:val="clear" w:color="000000" w:fill="FFFFFF"/>
            <w:tcMar>
              <w:left w:w="34" w:type="dxa"/>
              <w:right w:w="34" w:type="dxa"/>
            </w:tcMar>
          </w:tcPr>
          <w:tbl>
            <w:tblPr>
              <w:tblW w:w="0" w:type="auto"/>
              <w:tblCellMar>
                <w:left w:w="0" w:type="dxa"/>
                <w:right w:w="0" w:type="dxa"/>
              </w:tblCellMar>
              <w:tblLook w:val="04A0" w:firstRow="1" w:lastRow="0" w:firstColumn="1" w:lastColumn="0" w:noHBand="0" w:noVBand="1"/>
            </w:tblPr>
            <w:tblGrid>
              <w:gridCol w:w="10206"/>
            </w:tblGrid>
            <w:tr w:rsidR="009D4EBB" w14:paraId="096FDA10" w14:textId="77777777" w:rsidTr="0015413A">
              <w:trPr>
                <w:trHeight w:hRule="exact" w:val="277"/>
              </w:trPr>
              <w:tc>
                <w:tcPr>
                  <w:tcW w:w="10274" w:type="dxa"/>
                  <w:shd w:val="clear" w:color="000000" w:fill="FFFFFF"/>
                  <w:tcMar>
                    <w:left w:w="34" w:type="dxa"/>
                    <w:right w:w="34" w:type="dxa"/>
                  </w:tcMar>
                </w:tcPr>
                <w:p w14:paraId="5D044FA2" w14:textId="77777777" w:rsidR="009D4EBB" w:rsidRDefault="009D4EBB" w:rsidP="009D4EBB">
                  <w:pPr>
                    <w:spacing w:after="0" w:line="240" w:lineRule="auto"/>
                    <w:jc w:val="center"/>
                    <w:rPr>
                      <w:sz w:val="24"/>
                      <w:szCs w:val="24"/>
                    </w:rPr>
                  </w:pPr>
                  <w:r>
                    <w:rPr>
                      <w:rFonts w:ascii="Times New Roman" w:hAnsi="Times New Roman" w:cs="Times New Roman"/>
                      <w:b/>
                      <w:color w:val="000000"/>
                      <w:sz w:val="24"/>
                      <w:szCs w:val="24"/>
                      <w:lang w:val="ru-RU"/>
                    </w:rPr>
                    <w:t>МИНИСТЕРСТВО ПРОСВЕЩЕНИЯ РОССИЙСКОЙ ФЕДЕРАЦИИ</w:t>
                  </w:r>
                </w:p>
              </w:tc>
            </w:tr>
          </w:tbl>
          <w:p w14:paraId="230D53FB" w14:textId="77777777" w:rsidR="00627561" w:rsidRDefault="00627561">
            <w:pPr>
              <w:spacing w:after="0" w:line="240" w:lineRule="auto"/>
              <w:jc w:val="center"/>
              <w:rPr>
                <w:sz w:val="24"/>
                <w:szCs w:val="24"/>
              </w:rPr>
            </w:pPr>
          </w:p>
        </w:tc>
      </w:tr>
      <w:tr w:rsidR="00627561" w:rsidRPr="00162B9D" w14:paraId="589751BC" w14:textId="77777777" w:rsidTr="00043238">
        <w:trPr>
          <w:trHeight w:hRule="exact" w:val="994"/>
        </w:trPr>
        <w:tc>
          <w:tcPr>
            <w:tcW w:w="10274" w:type="dxa"/>
            <w:gridSpan w:val="24"/>
            <w:shd w:val="clear" w:color="000000" w:fill="FFFFFF"/>
            <w:tcMar>
              <w:left w:w="34" w:type="dxa"/>
              <w:right w:w="34" w:type="dxa"/>
            </w:tcMar>
          </w:tcPr>
          <w:p w14:paraId="41F8474B" w14:textId="77777777" w:rsidR="00627561" w:rsidRPr="00941BA7" w:rsidRDefault="0044322B">
            <w:pPr>
              <w:spacing w:after="0" w:line="240" w:lineRule="auto"/>
              <w:jc w:val="center"/>
              <w:rPr>
                <w:sz w:val="24"/>
                <w:szCs w:val="24"/>
                <w:lang w:val="ru-RU"/>
              </w:rPr>
            </w:pPr>
            <w:r w:rsidRPr="00941BA7">
              <w:rPr>
                <w:rFonts w:ascii="Times New Roman" w:hAnsi="Times New Roman" w:cs="Times New Roman"/>
                <w:b/>
                <w:color w:val="000000"/>
                <w:sz w:val="24"/>
                <w:szCs w:val="24"/>
                <w:lang w:val="ru-RU"/>
              </w:rPr>
              <w:t>федеральное государственное бюджетное образовательное учреждение</w:t>
            </w:r>
          </w:p>
          <w:p w14:paraId="6CD3DB90" w14:textId="77777777" w:rsidR="00627561" w:rsidRPr="00941BA7" w:rsidRDefault="0044322B">
            <w:pPr>
              <w:spacing w:after="0" w:line="240" w:lineRule="auto"/>
              <w:jc w:val="center"/>
              <w:rPr>
                <w:sz w:val="24"/>
                <w:szCs w:val="24"/>
                <w:lang w:val="ru-RU"/>
              </w:rPr>
            </w:pPr>
            <w:r w:rsidRPr="00941BA7">
              <w:rPr>
                <w:rFonts w:ascii="Times New Roman" w:hAnsi="Times New Roman" w:cs="Times New Roman"/>
                <w:b/>
                <w:color w:val="000000"/>
                <w:sz w:val="24"/>
                <w:szCs w:val="24"/>
                <w:lang w:val="ru-RU"/>
              </w:rPr>
              <w:t>высшего образования</w:t>
            </w:r>
          </w:p>
          <w:p w14:paraId="169B22EB" w14:textId="77777777" w:rsidR="00627561" w:rsidRPr="00941BA7" w:rsidRDefault="0044322B">
            <w:pPr>
              <w:spacing w:after="0" w:line="240" w:lineRule="auto"/>
              <w:jc w:val="center"/>
              <w:rPr>
                <w:sz w:val="24"/>
                <w:szCs w:val="24"/>
                <w:lang w:val="ru-RU"/>
              </w:rPr>
            </w:pPr>
            <w:r w:rsidRPr="00941BA7">
              <w:rPr>
                <w:rFonts w:ascii="Times New Roman" w:hAnsi="Times New Roman" w:cs="Times New Roman"/>
                <w:b/>
                <w:color w:val="000000"/>
                <w:sz w:val="24"/>
                <w:szCs w:val="24"/>
                <w:lang w:val="ru-RU"/>
              </w:rPr>
              <w:t>«Самарский государственный социально-педагогический университет»</w:t>
            </w:r>
          </w:p>
        </w:tc>
      </w:tr>
      <w:tr w:rsidR="00627561" w:rsidRPr="00162B9D" w14:paraId="4460B2C6" w14:textId="77777777" w:rsidTr="00043238">
        <w:trPr>
          <w:trHeight w:hRule="exact" w:val="277"/>
        </w:trPr>
        <w:tc>
          <w:tcPr>
            <w:tcW w:w="426" w:type="dxa"/>
          </w:tcPr>
          <w:p w14:paraId="40277443" w14:textId="77777777" w:rsidR="00627561" w:rsidRPr="00941BA7" w:rsidRDefault="00627561">
            <w:pPr>
              <w:rPr>
                <w:lang w:val="ru-RU"/>
              </w:rPr>
            </w:pPr>
          </w:p>
        </w:tc>
        <w:tc>
          <w:tcPr>
            <w:tcW w:w="284" w:type="dxa"/>
          </w:tcPr>
          <w:p w14:paraId="44A3F572" w14:textId="77777777" w:rsidR="00627561" w:rsidRPr="00941BA7" w:rsidRDefault="00627561">
            <w:pPr>
              <w:rPr>
                <w:lang w:val="ru-RU"/>
              </w:rPr>
            </w:pPr>
          </w:p>
        </w:tc>
        <w:tc>
          <w:tcPr>
            <w:tcW w:w="1140" w:type="dxa"/>
            <w:gridSpan w:val="2"/>
          </w:tcPr>
          <w:p w14:paraId="610BFEB6" w14:textId="77777777" w:rsidR="00627561" w:rsidRPr="00941BA7" w:rsidRDefault="00627561">
            <w:pPr>
              <w:rPr>
                <w:lang w:val="ru-RU"/>
              </w:rPr>
            </w:pPr>
          </w:p>
        </w:tc>
        <w:tc>
          <w:tcPr>
            <w:tcW w:w="486" w:type="dxa"/>
          </w:tcPr>
          <w:p w14:paraId="24378654" w14:textId="77777777" w:rsidR="00627561" w:rsidRPr="00941BA7" w:rsidRDefault="00627561">
            <w:pPr>
              <w:rPr>
                <w:lang w:val="ru-RU"/>
              </w:rPr>
            </w:pPr>
          </w:p>
        </w:tc>
        <w:tc>
          <w:tcPr>
            <w:tcW w:w="306" w:type="dxa"/>
          </w:tcPr>
          <w:p w14:paraId="012901D0" w14:textId="77777777" w:rsidR="00627561" w:rsidRPr="00941BA7" w:rsidRDefault="00627561">
            <w:pPr>
              <w:rPr>
                <w:lang w:val="ru-RU"/>
              </w:rPr>
            </w:pPr>
          </w:p>
        </w:tc>
        <w:tc>
          <w:tcPr>
            <w:tcW w:w="214" w:type="dxa"/>
          </w:tcPr>
          <w:p w14:paraId="1D372C02" w14:textId="77777777" w:rsidR="00627561" w:rsidRPr="00941BA7" w:rsidRDefault="00627561">
            <w:pPr>
              <w:rPr>
                <w:lang w:val="ru-RU"/>
              </w:rPr>
            </w:pPr>
          </w:p>
        </w:tc>
        <w:tc>
          <w:tcPr>
            <w:tcW w:w="297" w:type="dxa"/>
          </w:tcPr>
          <w:p w14:paraId="689FF8FB" w14:textId="77777777" w:rsidR="00627561" w:rsidRPr="00941BA7" w:rsidRDefault="00627561">
            <w:pPr>
              <w:rPr>
                <w:lang w:val="ru-RU"/>
              </w:rPr>
            </w:pPr>
          </w:p>
        </w:tc>
        <w:tc>
          <w:tcPr>
            <w:tcW w:w="839" w:type="dxa"/>
            <w:gridSpan w:val="2"/>
          </w:tcPr>
          <w:p w14:paraId="5C1F99A0" w14:textId="77777777" w:rsidR="00627561" w:rsidRPr="00941BA7" w:rsidRDefault="00627561">
            <w:pPr>
              <w:rPr>
                <w:lang w:val="ru-RU"/>
              </w:rPr>
            </w:pPr>
          </w:p>
        </w:tc>
        <w:tc>
          <w:tcPr>
            <w:tcW w:w="497" w:type="dxa"/>
            <w:gridSpan w:val="2"/>
          </w:tcPr>
          <w:p w14:paraId="43556897" w14:textId="77777777" w:rsidR="00627561" w:rsidRPr="00941BA7" w:rsidRDefault="00627561">
            <w:pPr>
              <w:rPr>
                <w:lang w:val="ru-RU"/>
              </w:rPr>
            </w:pPr>
          </w:p>
        </w:tc>
        <w:tc>
          <w:tcPr>
            <w:tcW w:w="560" w:type="dxa"/>
            <w:gridSpan w:val="2"/>
          </w:tcPr>
          <w:p w14:paraId="3E9A3E0D" w14:textId="77777777" w:rsidR="00627561" w:rsidRPr="00941BA7" w:rsidRDefault="00627561">
            <w:pPr>
              <w:rPr>
                <w:lang w:val="ru-RU"/>
              </w:rPr>
            </w:pPr>
          </w:p>
        </w:tc>
        <w:tc>
          <w:tcPr>
            <w:tcW w:w="838" w:type="dxa"/>
            <w:gridSpan w:val="2"/>
          </w:tcPr>
          <w:p w14:paraId="3E4B405B" w14:textId="77777777" w:rsidR="00627561" w:rsidRPr="00941BA7" w:rsidRDefault="00627561">
            <w:pPr>
              <w:rPr>
                <w:lang w:val="ru-RU"/>
              </w:rPr>
            </w:pPr>
          </w:p>
        </w:tc>
        <w:tc>
          <w:tcPr>
            <w:tcW w:w="426" w:type="dxa"/>
            <w:gridSpan w:val="2"/>
          </w:tcPr>
          <w:p w14:paraId="67F0AF69" w14:textId="77777777" w:rsidR="00627561" w:rsidRPr="00941BA7" w:rsidRDefault="00627561">
            <w:pPr>
              <w:rPr>
                <w:lang w:val="ru-RU"/>
              </w:rPr>
            </w:pPr>
          </w:p>
        </w:tc>
        <w:tc>
          <w:tcPr>
            <w:tcW w:w="285" w:type="dxa"/>
          </w:tcPr>
          <w:p w14:paraId="17862C82" w14:textId="77777777" w:rsidR="00627561" w:rsidRPr="00941BA7" w:rsidRDefault="00627561">
            <w:pPr>
              <w:rPr>
                <w:lang w:val="ru-RU"/>
              </w:rPr>
            </w:pPr>
          </w:p>
        </w:tc>
        <w:tc>
          <w:tcPr>
            <w:tcW w:w="2820" w:type="dxa"/>
            <w:gridSpan w:val="3"/>
          </w:tcPr>
          <w:p w14:paraId="11663725" w14:textId="77777777" w:rsidR="00627561" w:rsidRPr="00941BA7" w:rsidRDefault="00627561">
            <w:pPr>
              <w:rPr>
                <w:lang w:val="ru-RU"/>
              </w:rPr>
            </w:pPr>
          </w:p>
        </w:tc>
        <w:tc>
          <w:tcPr>
            <w:tcW w:w="298" w:type="dxa"/>
          </w:tcPr>
          <w:p w14:paraId="195E3799" w14:textId="77777777" w:rsidR="00627561" w:rsidRPr="00941BA7" w:rsidRDefault="00627561">
            <w:pPr>
              <w:rPr>
                <w:lang w:val="ru-RU"/>
              </w:rPr>
            </w:pPr>
          </w:p>
        </w:tc>
        <w:tc>
          <w:tcPr>
            <w:tcW w:w="558" w:type="dxa"/>
          </w:tcPr>
          <w:p w14:paraId="4E87A20D" w14:textId="77777777" w:rsidR="00627561" w:rsidRPr="00941BA7" w:rsidRDefault="00627561">
            <w:pPr>
              <w:rPr>
                <w:lang w:val="ru-RU"/>
              </w:rPr>
            </w:pPr>
          </w:p>
        </w:tc>
      </w:tr>
      <w:tr w:rsidR="00627561" w:rsidRPr="00162B9D" w14:paraId="2CF5101E" w14:textId="77777777" w:rsidTr="00043238">
        <w:trPr>
          <w:trHeight w:hRule="exact" w:val="416"/>
        </w:trPr>
        <w:tc>
          <w:tcPr>
            <w:tcW w:w="10274" w:type="dxa"/>
            <w:gridSpan w:val="24"/>
            <w:shd w:val="clear" w:color="000000" w:fill="FFFFFF"/>
            <w:tcMar>
              <w:left w:w="34" w:type="dxa"/>
              <w:right w:w="34" w:type="dxa"/>
            </w:tcMar>
          </w:tcPr>
          <w:p w14:paraId="4CB73EE7" w14:textId="22280697" w:rsidR="00627561" w:rsidRPr="00DB55FC" w:rsidRDefault="0044322B" w:rsidP="00DB55FC">
            <w:pPr>
              <w:spacing w:after="0" w:line="240" w:lineRule="auto"/>
              <w:jc w:val="center"/>
              <w:rPr>
                <w:sz w:val="24"/>
                <w:szCs w:val="24"/>
                <w:lang w:val="ru-RU"/>
              </w:rPr>
            </w:pPr>
            <w:r w:rsidRPr="00DB55FC">
              <w:rPr>
                <w:rFonts w:ascii="Times New Roman" w:hAnsi="Times New Roman" w:cs="Times New Roman"/>
                <w:b/>
                <w:color w:val="000000"/>
                <w:sz w:val="24"/>
                <w:szCs w:val="24"/>
                <w:lang w:val="ru-RU"/>
              </w:rPr>
              <w:t xml:space="preserve">Кафедра </w:t>
            </w:r>
            <w:r w:rsidR="00DB55FC">
              <w:rPr>
                <w:rFonts w:ascii="Times New Roman" w:eastAsia="Times New Roman" w:hAnsi="Times New Roman" w:cs="Times New Roman"/>
                <w:b/>
                <w:sz w:val="24"/>
                <w:szCs w:val="20"/>
                <w:lang w:val="ru-RU"/>
              </w:rPr>
              <w:t>р</w:t>
            </w:r>
            <w:r w:rsidR="00DB55FC" w:rsidRPr="00DB55FC">
              <w:rPr>
                <w:rFonts w:ascii="Times New Roman" w:eastAsia="Times New Roman" w:hAnsi="Times New Roman" w:cs="Times New Roman"/>
                <w:b/>
                <w:sz w:val="24"/>
                <w:szCs w:val="20"/>
                <w:lang w:val="ru-RU"/>
              </w:rPr>
              <w:t>омано-германской филологии и зарубежного регионоведения</w:t>
            </w:r>
          </w:p>
        </w:tc>
      </w:tr>
      <w:tr w:rsidR="00627561" w:rsidRPr="00162B9D" w14:paraId="61846DFF" w14:textId="77777777" w:rsidTr="00752B11">
        <w:trPr>
          <w:trHeight w:hRule="exact" w:val="729"/>
        </w:trPr>
        <w:tc>
          <w:tcPr>
            <w:tcW w:w="426" w:type="dxa"/>
          </w:tcPr>
          <w:p w14:paraId="50780D76" w14:textId="77777777" w:rsidR="00627561" w:rsidRPr="00DB55FC" w:rsidRDefault="00627561">
            <w:pPr>
              <w:rPr>
                <w:lang w:val="ru-RU"/>
              </w:rPr>
            </w:pPr>
          </w:p>
        </w:tc>
        <w:tc>
          <w:tcPr>
            <w:tcW w:w="284" w:type="dxa"/>
          </w:tcPr>
          <w:p w14:paraId="28A95B69" w14:textId="77777777" w:rsidR="00627561" w:rsidRPr="00DB55FC" w:rsidRDefault="00627561">
            <w:pPr>
              <w:rPr>
                <w:lang w:val="ru-RU"/>
              </w:rPr>
            </w:pPr>
          </w:p>
        </w:tc>
        <w:tc>
          <w:tcPr>
            <w:tcW w:w="1140" w:type="dxa"/>
            <w:gridSpan w:val="2"/>
          </w:tcPr>
          <w:p w14:paraId="04248212" w14:textId="77777777" w:rsidR="00627561" w:rsidRPr="00DB55FC" w:rsidRDefault="00627561">
            <w:pPr>
              <w:rPr>
                <w:lang w:val="ru-RU"/>
              </w:rPr>
            </w:pPr>
          </w:p>
        </w:tc>
        <w:tc>
          <w:tcPr>
            <w:tcW w:w="486" w:type="dxa"/>
          </w:tcPr>
          <w:p w14:paraId="079EA57D" w14:textId="77777777" w:rsidR="00627561" w:rsidRPr="00DB55FC" w:rsidRDefault="00627561">
            <w:pPr>
              <w:rPr>
                <w:lang w:val="ru-RU"/>
              </w:rPr>
            </w:pPr>
          </w:p>
        </w:tc>
        <w:tc>
          <w:tcPr>
            <w:tcW w:w="306" w:type="dxa"/>
          </w:tcPr>
          <w:p w14:paraId="6C3F61AF" w14:textId="77777777" w:rsidR="00627561" w:rsidRPr="00DB55FC" w:rsidRDefault="00627561">
            <w:pPr>
              <w:rPr>
                <w:lang w:val="ru-RU"/>
              </w:rPr>
            </w:pPr>
          </w:p>
        </w:tc>
        <w:tc>
          <w:tcPr>
            <w:tcW w:w="214" w:type="dxa"/>
          </w:tcPr>
          <w:p w14:paraId="56935608" w14:textId="77777777" w:rsidR="00627561" w:rsidRPr="00DB55FC" w:rsidRDefault="00627561">
            <w:pPr>
              <w:rPr>
                <w:lang w:val="ru-RU"/>
              </w:rPr>
            </w:pPr>
          </w:p>
        </w:tc>
        <w:tc>
          <w:tcPr>
            <w:tcW w:w="297" w:type="dxa"/>
          </w:tcPr>
          <w:p w14:paraId="6D585AA1" w14:textId="77777777" w:rsidR="00627561" w:rsidRPr="00DB55FC" w:rsidRDefault="00627561">
            <w:pPr>
              <w:rPr>
                <w:lang w:val="ru-RU"/>
              </w:rPr>
            </w:pPr>
          </w:p>
        </w:tc>
        <w:tc>
          <w:tcPr>
            <w:tcW w:w="839" w:type="dxa"/>
            <w:gridSpan w:val="2"/>
          </w:tcPr>
          <w:p w14:paraId="7199B7A4" w14:textId="77777777" w:rsidR="00627561" w:rsidRPr="00DB55FC" w:rsidRDefault="00627561">
            <w:pPr>
              <w:rPr>
                <w:lang w:val="ru-RU"/>
              </w:rPr>
            </w:pPr>
          </w:p>
        </w:tc>
        <w:tc>
          <w:tcPr>
            <w:tcW w:w="497" w:type="dxa"/>
            <w:gridSpan w:val="2"/>
          </w:tcPr>
          <w:p w14:paraId="3126F0CF" w14:textId="77777777" w:rsidR="00627561" w:rsidRPr="00DB55FC" w:rsidRDefault="00627561">
            <w:pPr>
              <w:rPr>
                <w:lang w:val="ru-RU"/>
              </w:rPr>
            </w:pPr>
          </w:p>
        </w:tc>
        <w:tc>
          <w:tcPr>
            <w:tcW w:w="560" w:type="dxa"/>
            <w:gridSpan w:val="2"/>
          </w:tcPr>
          <w:p w14:paraId="3DF11422" w14:textId="77777777" w:rsidR="00627561" w:rsidRPr="00DB55FC" w:rsidRDefault="00627561">
            <w:pPr>
              <w:rPr>
                <w:lang w:val="ru-RU"/>
              </w:rPr>
            </w:pPr>
          </w:p>
        </w:tc>
        <w:tc>
          <w:tcPr>
            <w:tcW w:w="838" w:type="dxa"/>
            <w:gridSpan w:val="2"/>
          </w:tcPr>
          <w:p w14:paraId="649E3B82" w14:textId="77777777" w:rsidR="00627561" w:rsidRPr="00DB55FC" w:rsidRDefault="00627561">
            <w:pPr>
              <w:rPr>
                <w:lang w:val="ru-RU"/>
              </w:rPr>
            </w:pPr>
          </w:p>
        </w:tc>
        <w:tc>
          <w:tcPr>
            <w:tcW w:w="426" w:type="dxa"/>
            <w:gridSpan w:val="2"/>
          </w:tcPr>
          <w:p w14:paraId="255DDE4B" w14:textId="77777777" w:rsidR="00627561" w:rsidRPr="00DB55FC" w:rsidRDefault="00627561">
            <w:pPr>
              <w:rPr>
                <w:lang w:val="ru-RU"/>
              </w:rPr>
            </w:pPr>
          </w:p>
        </w:tc>
        <w:tc>
          <w:tcPr>
            <w:tcW w:w="285" w:type="dxa"/>
          </w:tcPr>
          <w:p w14:paraId="1D25A496" w14:textId="77777777" w:rsidR="00627561" w:rsidRPr="00DB55FC" w:rsidRDefault="00627561">
            <w:pPr>
              <w:rPr>
                <w:lang w:val="ru-RU"/>
              </w:rPr>
            </w:pPr>
          </w:p>
        </w:tc>
        <w:tc>
          <w:tcPr>
            <w:tcW w:w="2820" w:type="dxa"/>
            <w:gridSpan w:val="3"/>
          </w:tcPr>
          <w:p w14:paraId="4827D0F4" w14:textId="77777777" w:rsidR="00627561" w:rsidRPr="00DB55FC" w:rsidRDefault="00627561">
            <w:pPr>
              <w:rPr>
                <w:lang w:val="ru-RU"/>
              </w:rPr>
            </w:pPr>
          </w:p>
        </w:tc>
        <w:tc>
          <w:tcPr>
            <w:tcW w:w="298" w:type="dxa"/>
          </w:tcPr>
          <w:p w14:paraId="3A87FEE7" w14:textId="77777777" w:rsidR="00627561" w:rsidRPr="00DB55FC" w:rsidRDefault="00627561">
            <w:pPr>
              <w:rPr>
                <w:lang w:val="ru-RU"/>
              </w:rPr>
            </w:pPr>
          </w:p>
        </w:tc>
        <w:tc>
          <w:tcPr>
            <w:tcW w:w="558" w:type="dxa"/>
          </w:tcPr>
          <w:p w14:paraId="0E4AAABB" w14:textId="77777777" w:rsidR="00627561" w:rsidRPr="00DB55FC" w:rsidRDefault="00627561">
            <w:pPr>
              <w:rPr>
                <w:lang w:val="ru-RU"/>
              </w:rPr>
            </w:pPr>
          </w:p>
        </w:tc>
      </w:tr>
      <w:tr w:rsidR="00627561" w14:paraId="51674860" w14:textId="77777777" w:rsidTr="00043238">
        <w:trPr>
          <w:trHeight w:hRule="exact" w:val="277"/>
        </w:trPr>
        <w:tc>
          <w:tcPr>
            <w:tcW w:w="426" w:type="dxa"/>
          </w:tcPr>
          <w:p w14:paraId="307CB3F8" w14:textId="77777777" w:rsidR="00627561" w:rsidRPr="00DB55FC" w:rsidRDefault="00627561">
            <w:pPr>
              <w:rPr>
                <w:lang w:val="ru-RU"/>
              </w:rPr>
            </w:pPr>
          </w:p>
        </w:tc>
        <w:tc>
          <w:tcPr>
            <w:tcW w:w="284" w:type="dxa"/>
          </w:tcPr>
          <w:p w14:paraId="3B10ECE3" w14:textId="77777777" w:rsidR="00627561" w:rsidRPr="00DB55FC" w:rsidRDefault="00627561">
            <w:pPr>
              <w:rPr>
                <w:lang w:val="ru-RU"/>
              </w:rPr>
            </w:pPr>
          </w:p>
        </w:tc>
        <w:tc>
          <w:tcPr>
            <w:tcW w:w="1140" w:type="dxa"/>
            <w:gridSpan w:val="2"/>
          </w:tcPr>
          <w:p w14:paraId="135C985C" w14:textId="77777777" w:rsidR="00627561" w:rsidRPr="00DB55FC" w:rsidRDefault="00627561">
            <w:pPr>
              <w:rPr>
                <w:lang w:val="ru-RU"/>
              </w:rPr>
            </w:pPr>
          </w:p>
        </w:tc>
        <w:tc>
          <w:tcPr>
            <w:tcW w:w="486" w:type="dxa"/>
          </w:tcPr>
          <w:p w14:paraId="624DB75E" w14:textId="77777777" w:rsidR="00627561" w:rsidRPr="00DB55FC" w:rsidRDefault="00627561">
            <w:pPr>
              <w:rPr>
                <w:lang w:val="ru-RU"/>
              </w:rPr>
            </w:pPr>
          </w:p>
        </w:tc>
        <w:tc>
          <w:tcPr>
            <w:tcW w:w="306" w:type="dxa"/>
          </w:tcPr>
          <w:p w14:paraId="5A8088F5" w14:textId="77777777" w:rsidR="00627561" w:rsidRPr="00DB55FC" w:rsidRDefault="00627561">
            <w:pPr>
              <w:rPr>
                <w:lang w:val="ru-RU"/>
              </w:rPr>
            </w:pPr>
          </w:p>
        </w:tc>
        <w:tc>
          <w:tcPr>
            <w:tcW w:w="214" w:type="dxa"/>
          </w:tcPr>
          <w:p w14:paraId="101309DB" w14:textId="77777777" w:rsidR="00627561" w:rsidRPr="00DB55FC" w:rsidRDefault="00627561">
            <w:pPr>
              <w:rPr>
                <w:lang w:val="ru-RU"/>
              </w:rPr>
            </w:pPr>
          </w:p>
        </w:tc>
        <w:tc>
          <w:tcPr>
            <w:tcW w:w="297" w:type="dxa"/>
          </w:tcPr>
          <w:p w14:paraId="456DCAC9" w14:textId="77777777" w:rsidR="00627561" w:rsidRPr="00DB55FC" w:rsidRDefault="00627561">
            <w:pPr>
              <w:rPr>
                <w:lang w:val="ru-RU"/>
              </w:rPr>
            </w:pPr>
          </w:p>
        </w:tc>
        <w:tc>
          <w:tcPr>
            <w:tcW w:w="839" w:type="dxa"/>
            <w:gridSpan w:val="2"/>
          </w:tcPr>
          <w:p w14:paraId="20094BA6" w14:textId="77777777" w:rsidR="00627561" w:rsidRPr="00DB55FC" w:rsidRDefault="00627561">
            <w:pPr>
              <w:rPr>
                <w:lang w:val="ru-RU"/>
              </w:rPr>
            </w:pPr>
          </w:p>
        </w:tc>
        <w:tc>
          <w:tcPr>
            <w:tcW w:w="497" w:type="dxa"/>
            <w:gridSpan w:val="2"/>
          </w:tcPr>
          <w:p w14:paraId="1FA7F5D9" w14:textId="77777777" w:rsidR="00627561" w:rsidRPr="00DB55FC" w:rsidRDefault="00627561">
            <w:pPr>
              <w:rPr>
                <w:lang w:val="ru-RU"/>
              </w:rPr>
            </w:pPr>
          </w:p>
        </w:tc>
        <w:tc>
          <w:tcPr>
            <w:tcW w:w="560" w:type="dxa"/>
            <w:gridSpan w:val="2"/>
          </w:tcPr>
          <w:p w14:paraId="098F57CF" w14:textId="77777777" w:rsidR="00627561" w:rsidRPr="00DB55FC" w:rsidRDefault="00627561">
            <w:pPr>
              <w:rPr>
                <w:lang w:val="ru-RU"/>
              </w:rPr>
            </w:pPr>
          </w:p>
        </w:tc>
        <w:tc>
          <w:tcPr>
            <w:tcW w:w="838" w:type="dxa"/>
            <w:gridSpan w:val="2"/>
          </w:tcPr>
          <w:p w14:paraId="5B2848BC" w14:textId="77777777" w:rsidR="00627561" w:rsidRPr="00DB55FC" w:rsidRDefault="00627561">
            <w:pPr>
              <w:rPr>
                <w:lang w:val="ru-RU"/>
              </w:rPr>
            </w:pPr>
          </w:p>
        </w:tc>
        <w:tc>
          <w:tcPr>
            <w:tcW w:w="3829" w:type="dxa"/>
            <w:gridSpan w:val="7"/>
            <w:shd w:val="clear" w:color="000000" w:fill="FFFFFF"/>
            <w:tcMar>
              <w:left w:w="34" w:type="dxa"/>
              <w:right w:w="34" w:type="dxa"/>
            </w:tcMar>
          </w:tcPr>
          <w:p w14:paraId="337B3867" w14:textId="77777777" w:rsidR="00627561" w:rsidRDefault="0044322B">
            <w:pPr>
              <w:spacing w:after="0" w:line="240" w:lineRule="auto"/>
              <w:jc w:val="center"/>
              <w:rPr>
                <w:sz w:val="24"/>
                <w:szCs w:val="24"/>
              </w:rPr>
            </w:pPr>
            <w:r>
              <w:rPr>
                <w:rFonts w:ascii="Times New Roman" w:hAnsi="Times New Roman" w:cs="Times New Roman"/>
                <w:color w:val="000000"/>
                <w:sz w:val="24"/>
                <w:szCs w:val="24"/>
              </w:rPr>
              <w:t>УТВЕРЖДАЮ</w:t>
            </w:r>
          </w:p>
        </w:tc>
        <w:tc>
          <w:tcPr>
            <w:tcW w:w="558" w:type="dxa"/>
          </w:tcPr>
          <w:p w14:paraId="192F94AC" w14:textId="77777777" w:rsidR="00627561" w:rsidRDefault="00627561"/>
        </w:tc>
      </w:tr>
      <w:tr w:rsidR="00627561" w14:paraId="0F864698" w14:textId="77777777" w:rsidTr="00043238">
        <w:trPr>
          <w:trHeight w:hRule="exact" w:val="555"/>
        </w:trPr>
        <w:tc>
          <w:tcPr>
            <w:tcW w:w="426" w:type="dxa"/>
          </w:tcPr>
          <w:p w14:paraId="02506611" w14:textId="77777777" w:rsidR="00627561" w:rsidRDefault="00627561"/>
        </w:tc>
        <w:tc>
          <w:tcPr>
            <w:tcW w:w="284" w:type="dxa"/>
          </w:tcPr>
          <w:p w14:paraId="61684FD3" w14:textId="77777777" w:rsidR="00627561" w:rsidRDefault="00627561"/>
        </w:tc>
        <w:tc>
          <w:tcPr>
            <w:tcW w:w="1140" w:type="dxa"/>
            <w:gridSpan w:val="2"/>
          </w:tcPr>
          <w:p w14:paraId="79CB2D97" w14:textId="77777777" w:rsidR="00627561" w:rsidRDefault="00627561"/>
        </w:tc>
        <w:tc>
          <w:tcPr>
            <w:tcW w:w="486" w:type="dxa"/>
          </w:tcPr>
          <w:p w14:paraId="02A0E5D5" w14:textId="77777777" w:rsidR="00627561" w:rsidRDefault="00627561"/>
        </w:tc>
        <w:tc>
          <w:tcPr>
            <w:tcW w:w="306" w:type="dxa"/>
          </w:tcPr>
          <w:p w14:paraId="719DC61C" w14:textId="77777777" w:rsidR="00627561" w:rsidRDefault="00627561"/>
        </w:tc>
        <w:tc>
          <w:tcPr>
            <w:tcW w:w="214" w:type="dxa"/>
          </w:tcPr>
          <w:p w14:paraId="4CC6270B" w14:textId="77777777" w:rsidR="00627561" w:rsidRDefault="00627561"/>
        </w:tc>
        <w:tc>
          <w:tcPr>
            <w:tcW w:w="297" w:type="dxa"/>
          </w:tcPr>
          <w:p w14:paraId="68D4C01D" w14:textId="77777777" w:rsidR="00627561" w:rsidRDefault="00627561"/>
        </w:tc>
        <w:tc>
          <w:tcPr>
            <w:tcW w:w="839" w:type="dxa"/>
            <w:gridSpan w:val="2"/>
          </w:tcPr>
          <w:p w14:paraId="44DB00AF" w14:textId="77777777" w:rsidR="00627561" w:rsidRDefault="00627561"/>
        </w:tc>
        <w:tc>
          <w:tcPr>
            <w:tcW w:w="497" w:type="dxa"/>
            <w:gridSpan w:val="2"/>
          </w:tcPr>
          <w:p w14:paraId="20B625D9" w14:textId="77777777" w:rsidR="00627561" w:rsidRDefault="00627561"/>
        </w:tc>
        <w:tc>
          <w:tcPr>
            <w:tcW w:w="560" w:type="dxa"/>
            <w:gridSpan w:val="2"/>
          </w:tcPr>
          <w:p w14:paraId="06D6BB5F" w14:textId="77777777" w:rsidR="00627561" w:rsidRDefault="00627561"/>
        </w:tc>
        <w:tc>
          <w:tcPr>
            <w:tcW w:w="838" w:type="dxa"/>
            <w:gridSpan w:val="2"/>
          </w:tcPr>
          <w:p w14:paraId="76DECE33" w14:textId="77777777" w:rsidR="00627561" w:rsidRDefault="00627561"/>
        </w:tc>
        <w:tc>
          <w:tcPr>
            <w:tcW w:w="3531" w:type="dxa"/>
            <w:gridSpan w:val="6"/>
            <w:shd w:val="clear" w:color="000000" w:fill="FFFFFF"/>
            <w:tcMar>
              <w:left w:w="34" w:type="dxa"/>
              <w:right w:w="34" w:type="dxa"/>
            </w:tcMar>
          </w:tcPr>
          <w:p w14:paraId="5C997E8D" w14:textId="77777777" w:rsidR="00627561" w:rsidRPr="00941BA7" w:rsidRDefault="0044322B">
            <w:pPr>
              <w:spacing w:after="0" w:line="240" w:lineRule="auto"/>
              <w:rPr>
                <w:sz w:val="24"/>
                <w:szCs w:val="24"/>
                <w:lang w:val="ru-RU"/>
              </w:rPr>
            </w:pPr>
            <w:r w:rsidRPr="00941BA7">
              <w:rPr>
                <w:rFonts w:ascii="Times New Roman" w:hAnsi="Times New Roman" w:cs="Times New Roman"/>
                <w:color w:val="000000"/>
                <w:sz w:val="24"/>
                <w:szCs w:val="24"/>
                <w:lang w:val="ru-RU"/>
              </w:rPr>
              <w:t>Проректор по УМР и КО,</w:t>
            </w:r>
          </w:p>
          <w:p w14:paraId="0798C32A" w14:textId="51703A6E" w:rsidR="00627561" w:rsidRDefault="0044322B">
            <w:pPr>
              <w:spacing w:after="0" w:line="240" w:lineRule="auto"/>
              <w:rPr>
                <w:sz w:val="24"/>
                <w:szCs w:val="24"/>
              </w:rPr>
            </w:pPr>
            <w:r>
              <w:rPr>
                <w:rFonts w:ascii="Times New Roman" w:hAnsi="Times New Roman" w:cs="Times New Roman"/>
                <w:color w:val="000000"/>
                <w:sz w:val="24"/>
                <w:szCs w:val="24"/>
              </w:rPr>
              <w:t>председатель УМС СГСПУ</w:t>
            </w:r>
          </w:p>
        </w:tc>
        <w:tc>
          <w:tcPr>
            <w:tcW w:w="298" w:type="dxa"/>
          </w:tcPr>
          <w:p w14:paraId="0A83D0DE" w14:textId="77777777" w:rsidR="00627561" w:rsidRDefault="00627561"/>
        </w:tc>
        <w:tc>
          <w:tcPr>
            <w:tcW w:w="558" w:type="dxa"/>
          </w:tcPr>
          <w:p w14:paraId="7DF0875F" w14:textId="77777777" w:rsidR="00627561" w:rsidRDefault="00627561"/>
        </w:tc>
      </w:tr>
      <w:tr w:rsidR="00627561" w14:paraId="26B38D3D" w14:textId="77777777" w:rsidTr="00043238">
        <w:trPr>
          <w:trHeight w:hRule="exact" w:val="277"/>
        </w:trPr>
        <w:tc>
          <w:tcPr>
            <w:tcW w:w="426" w:type="dxa"/>
          </w:tcPr>
          <w:p w14:paraId="2D4EEB18" w14:textId="77777777" w:rsidR="00627561" w:rsidRDefault="00627561"/>
        </w:tc>
        <w:tc>
          <w:tcPr>
            <w:tcW w:w="284" w:type="dxa"/>
          </w:tcPr>
          <w:p w14:paraId="479DC233" w14:textId="77777777" w:rsidR="00627561" w:rsidRDefault="00627561"/>
        </w:tc>
        <w:tc>
          <w:tcPr>
            <w:tcW w:w="1140" w:type="dxa"/>
            <w:gridSpan w:val="2"/>
          </w:tcPr>
          <w:p w14:paraId="0A2FE723" w14:textId="77777777" w:rsidR="00627561" w:rsidRDefault="00627561"/>
        </w:tc>
        <w:tc>
          <w:tcPr>
            <w:tcW w:w="486" w:type="dxa"/>
          </w:tcPr>
          <w:p w14:paraId="6AC2DD90" w14:textId="77777777" w:rsidR="00627561" w:rsidRDefault="00627561"/>
        </w:tc>
        <w:tc>
          <w:tcPr>
            <w:tcW w:w="306" w:type="dxa"/>
          </w:tcPr>
          <w:p w14:paraId="50BAD1D3" w14:textId="77777777" w:rsidR="00627561" w:rsidRDefault="00627561"/>
        </w:tc>
        <w:tc>
          <w:tcPr>
            <w:tcW w:w="214" w:type="dxa"/>
          </w:tcPr>
          <w:p w14:paraId="2A1076CD" w14:textId="77777777" w:rsidR="00627561" w:rsidRDefault="00627561"/>
        </w:tc>
        <w:tc>
          <w:tcPr>
            <w:tcW w:w="297" w:type="dxa"/>
          </w:tcPr>
          <w:p w14:paraId="54AA6692" w14:textId="77777777" w:rsidR="00627561" w:rsidRDefault="00627561"/>
        </w:tc>
        <w:tc>
          <w:tcPr>
            <w:tcW w:w="839" w:type="dxa"/>
            <w:gridSpan w:val="2"/>
          </w:tcPr>
          <w:p w14:paraId="282DCF8C" w14:textId="77777777" w:rsidR="00627561" w:rsidRDefault="00627561"/>
        </w:tc>
        <w:tc>
          <w:tcPr>
            <w:tcW w:w="497" w:type="dxa"/>
            <w:gridSpan w:val="2"/>
          </w:tcPr>
          <w:p w14:paraId="008005E8" w14:textId="77777777" w:rsidR="00627561" w:rsidRDefault="00627561"/>
        </w:tc>
        <w:tc>
          <w:tcPr>
            <w:tcW w:w="560" w:type="dxa"/>
            <w:gridSpan w:val="2"/>
          </w:tcPr>
          <w:p w14:paraId="4A6F32CD" w14:textId="77777777" w:rsidR="00627561" w:rsidRDefault="00627561"/>
        </w:tc>
        <w:tc>
          <w:tcPr>
            <w:tcW w:w="838" w:type="dxa"/>
            <w:gridSpan w:val="2"/>
          </w:tcPr>
          <w:p w14:paraId="26FCD20B" w14:textId="77777777" w:rsidR="00627561" w:rsidRDefault="00627561"/>
        </w:tc>
        <w:tc>
          <w:tcPr>
            <w:tcW w:w="3829" w:type="dxa"/>
            <w:gridSpan w:val="7"/>
            <w:shd w:val="clear" w:color="000000" w:fill="FFFFFF"/>
            <w:tcMar>
              <w:left w:w="34" w:type="dxa"/>
              <w:right w:w="34" w:type="dxa"/>
            </w:tcMar>
          </w:tcPr>
          <w:p w14:paraId="4C12C0B2" w14:textId="597E7224" w:rsidR="00627561" w:rsidRDefault="006F3FB1">
            <w:pPr>
              <w:spacing w:after="0" w:line="240" w:lineRule="auto"/>
              <w:rPr>
                <w:sz w:val="24"/>
                <w:szCs w:val="24"/>
              </w:rPr>
            </w:pPr>
            <w:r>
              <w:rPr>
                <w:noProof/>
                <w:lang w:val="ru-RU" w:eastAsia="ru-RU"/>
              </w:rPr>
              <w:drawing>
                <wp:anchor distT="0" distB="0" distL="114300" distR="114300" simplePos="0" relativeHeight="251657728" behindDoc="0" locked="0" layoutInCell="1" allowOverlap="1" wp14:anchorId="1A1788D7" wp14:editId="00D92074">
                  <wp:simplePos x="0" y="0"/>
                  <wp:positionH relativeFrom="column">
                    <wp:posOffset>112395</wp:posOffset>
                  </wp:positionH>
                  <wp:positionV relativeFrom="paragraph">
                    <wp:posOffset>-86995</wp:posOffset>
                  </wp:positionV>
                  <wp:extent cx="758190" cy="396875"/>
                  <wp:effectExtent l="0" t="0" r="3810" b="3175"/>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190" cy="396875"/>
                          </a:xfrm>
                          <a:prstGeom prst="rect">
                            <a:avLst/>
                          </a:prstGeom>
                          <a:noFill/>
                          <a:ln>
                            <a:noFill/>
                          </a:ln>
                        </pic:spPr>
                      </pic:pic>
                    </a:graphicData>
                  </a:graphic>
                </wp:anchor>
              </w:drawing>
            </w:r>
            <w:r w:rsidR="0044322B">
              <w:rPr>
                <w:rFonts w:ascii="Times New Roman" w:hAnsi="Times New Roman" w:cs="Times New Roman"/>
                <w:color w:val="000000"/>
                <w:sz w:val="24"/>
                <w:szCs w:val="24"/>
              </w:rPr>
              <w:t>______________Кислова Н.Н.</w:t>
            </w:r>
          </w:p>
        </w:tc>
        <w:tc>
          <w:tcPr>
            <w:tcW w:w="558" w:type="dxa"/>
          </w:tcPr>
          <w:p w14:paraId="06773832" w14:textId="77777777" w:rsidR="00627561" w:rsidRDefault="00627561"/>
        </w:tc>
      </w:tr>
      <w:tr w:rsidR="009D4EBB" w14:paraId="19DBC5B0" w14:textId="77777777" w:rsidTr="00043238">
        <w:trPr>
          <w:trHeight w:hRule="exact" w:val="277"/>
        </w:trPr>
        <w:tc>
          <w:tcPr>
            <w:tcW w:w="426" w:type="dxa"/>
          </w:tcPr>
          <w:p w14:paraId="513E240B" w14:textId="77777777" w:rsidR="009D4EBB" w:rsidRDefault="009D4EBB"/>
        </w:tc>
        <w:tc>
          <w:tcPr>
            <w:tcW w:w="284" w:type="dxa"/>
          </w:tcPr>
          <w:p w14:paraId="57F98D64" w14:textId="77777777" w:rsidR="009D4EBB" w:rsidRDefault="009D4EBB"/>
        </w:tc>
        <w:tc>
          <w:tcPr>
            <w:tcW w:w="1140" w:type="dxa"/>
            <w:gridSpan w:val="2"/>
          </w:tcPr>
          <w:p w14:paraId="1BB2158A" w14:textId="77777777" w:rsidR="009D4EBB" w:rsidRDefault="009D4EBB"/>
        </w:tc>
        <w:tc>
          <w:tcPr>
            <w:tcW w:w="486" w:type="dxa"/>
          </w:tcPr>
          <w:p w14:paraId="19F10B4E" w14:textId="77777777" w:rsidR="009D4EBB" w:rsidRDefault="009D4EBB"/>
        </w:tc>
        <w:tc>
          <w:tcPr>
            <w:tcW w:w="306" w:type="dxa"/>
          </w:tcPr>
          <w:p w14:paraId="4F4B5D57" w14:textId="77777777" w:rsidR="009D4EBB" w:rsidRDefault="009D4EBB"/>
        </w:tc>
        <w:tc>
          <w:tcPr>
            <w:tcW w:w="214" w:type="dxa"/>
          </w:tcPr>
          <w:p w14:paraId="1948C0AE" w14:textId="77777777" w:rsidR="009D4EBB" w:rsidRDefault="009D4EBB"/>
        </w:tc>
        <w:tc>
          <w:tcPr>
            <w:tcW w:w="297" w:type="dxa"/>
          </w:tcPr>
          <w:p w14:paraId="1714802C" w14:textId="77777777" w:rsidR="009D4EBB" w:rsidRDefault="009D4EBB"/>
        </w:tc>
        <w:tc>
          <w:tcPr>
            <w:tcW w:w="839" w:type="dxa"/>
            <w:gridSpan w:val="2"/>
          </w:tcPr>
          <w:p w14:paraId="0885CADD" w14:textId="77777777" w:rsidR="009D4EBB" w:rsidRDefault="009D4EBB"/>
        </w:tc>
        <w:tc>
          <w:tcPr>
            <w:tcW w:w="497" w:type="dxa"/>
            <w:gridSpan w:val="2"/>
          </w:tcPr>
          <w:p w14:paraId="0FC44094" w14:textId="77777777" w:rsidR="009D4EBB" w:rsidRDefault="009D4EBB"/>
        </w:tc>
        <w:tc>
          <w:tcPr>
            <w:tcW w:w="560" w:type="dxa"/>
            <w:gridSpan w:val="2"/>
          </w:tcPr>
          <w:p w14:paraId="76EE1B65" w14:textId="77777777" w:rsidR="009D4EBB" w:rsidRDefault="009D4EBB"/>
        </w:tc>
        <w:tc>
          <w:tcPr>
            <w:tcW w:w="838" w:type="dxa"/>
            <w:gridSpan w:val="2"/>
          </w:tcPr>
          <w:p w14:paraId="279DE349" w14:textId="77777777" w:rsidR="009D4EBB" w:rsidRDefault="009D4EBB"/>
        </w:tc>
        <w:tc>
          <w:tcPr>
            <w:tcW w:w="3829" w:type="dxa"/>
            <w:gridSpan w:val="7"/>
            <w:shd w:val="clear" w:color="000000" w:fill="FFFFFF"/>
            <w:tcMar>
              <w:left w:w="34" w:type="dxa"/>
              <w:right w:w="34" w:type="dxa"/>
            </w:tcMar>
          </w:tcPr>
          <w:p w14:paraId="6F252914" w14:textId="77777777" w:rsidR="009D4EBB" w:rsidRDefault="009D4EBB">
            <w:pPr>
              <w:spacing w:after="0" w:line="240" w:lineRule="auto"/>
              <w:rPr>
                <w:rFonts w:ascii="Times New Roman" w:hAnsi="Times New Roman" w:cs="Times New Roman"/>
                <w:color w:val="000000"/>
                <w:sz w:val="24"/>
                <w:szCs w:val="24"/>
              </w:rPr>
            </w:pPr>
          </w:p>
        </w:tc>
        <w:tc>
          <w:tcPr>
            <w:tcW w:w="558" w:type="dxa"/>
          </w:tcPr>
          <w:p w14:paraId="7FA5E1FE" w14:textId="77777777" w:rsidR="009D4EBB" w:rsidRDefault="009D4EBB"/>
        </w:tc>
      </w:tr>
      <w:tr w:rsidR="009D4EBB" w:rsidRPr="00162B9D" w14:paraId="3AD363C9" w14:textId="77777777" w:rsidTr="00043238">
        <w:trPr>
          <w:trHeight w:hRule="exact" w:val="1216"/>
        </w:trPr>
        <w:tc>
          <w:tcPr>
            <w:tcW w:w="10274" w:type="dxa"/>
            <w:gridSpan w:val="24"/>
            <w:shd w:val="clear" w:color="000000" w:fill="FFFFFF"/>
            <w:tcMar>
              <w:left w:w="34" w:type="dxa"/>
              <w:right w:w="34" w:type="dxa"/>
            </w:tcMar>
          </w:tcPr>
          <w:p w14:paraId="1F3BA085" w14:textId="77777777" w:rsidR="009D4EBB" w:rsidRPr="00C57F1C" w:rsidRDefault="009D4EBB" w:rsidP="009D4EBB">
            <w:pPr>
              <w:jc w:val="center"/>
              <w:rPr>
                <w:rFonts w:ascii="Times New Roman" w:hAnsi="Times New Roman" w:cs="Times New Roman"/>
                <w:b/>
                <w:color w:val="000000"/>
                <w:sz w:val="40"/>
                <w:szCs w:val="40"/>
                <w:lang w:val="ru-RU"/>
              </w:rPr>
            </w:pPr>
            <w:r w:rsidRPr="00C57F1C">
              <w:rPr>
                <w:rFonts w:ascii="Times New Roman" w:hAnsi="Times New Roman" w:cs="Times New Roman"/>
                <w:b/>
                <w:color w:val="000000"/>
                <w:sz w:val="40"/>
                <w:szCs w:val="40"/>
                <w:lang w:val="ru-RU"/>
              </w:rPr>
              <w:t xml:space="preserve">Учебная практика </w:t>
            </w:r>
            <w:r w:rsidR="007472B1">
              <w:rPr>
                <w:rFonts w:ascii="Times New Roman" w:hAnsi="Times New Roman" w:cs="Times New Roman"/>
                <w:b/>
                <w:color w:val="000000"/>
                <w:sz w:val="40"/>
                <w:szCs w:val="40"/>
                <w:lang w:val="ru-RU"/>
              </w:rPr>
              <w:t>(</w:t>
            </w:r>
            <w:r w:rsidRPr="00C57F1C">
              <w:rPr>
                <w:rFonts w:ascii="Times New Roman" w:hAnsi="Times New Roman" w:cs="Times New Roman"/>
                <w:b/>
                <w:color w:val="000000"/>
                <w:sz w:val="40"/>
                <w:szCs w:val="40"/>
                <w:lang w:val="ru-RU"/>
              </w:rPr>
              <w:t>переводческая практика)</w:t>
            </w:r>
          </w:p>
          <w:p w14:paraId="4D89CEE7" w14:textId="77777777" w:rsidR="009D4EBB" w:rsidRPr="00C57F1C" w:rsidRDefault="009D4EBB" w:rsidP="009D4EBB">
            <w:pPr>
              <w:jc w:val="center"/>
              <w:rPr>
                <w:lang w:val="ru-RU"/>
              </w:rPr>
            </w:pPr>
            <w:r w:rsidRPr="00C57F1C">
              <w:rPr>
                <w:rFonts w:ascii="Times New Roman" w:hAnsi="Times New Roman" w:cs="Times New Roman"/>
                <w:color w:val="000000"/>
                <w:sz w:val="36"/>
                <w:szCs w:val="36"/>
                <w:lang w:val="ru-RU"/>
              </w:rPr>
              <w:t>программа практики</w:t>
            </w:r>
          </w:p>
        </w:tc>
      </w:tr>
      <w:tr w:rsidR="009D4EBB" w:rsidRPr="00162B9D" w14:paraId="78C0700C" w14:textId="77777777" w:rsidTr="00043238">
        <w:trPr>
          <w:trHeight w:hRule="exact" w:val="277"/>
        </w:trPr>
        <w:tc>
          <w:tcPr>
            <w:tcW w:w="10274" w:type="dxa"/>
            <w:gridSpan w:val="24"/>
          </w:tcPr>
          <w:p w14:paraId="5AA7F720" w14:textId="77777777" w:rsidR="009D4EBB" w:rsidRPr="00C57F1C" w:rsidRDefault="009D4EBB">
            <w:pPr>
              <w:rPr>
                <w:lang w:val="ru-RU"/>
              </w:rPr>
            </w:pPr>
          </w:p>
        </w:tc>
      </w:tr>
      <w:tr w:rsidR="00627561" w:rsidRPr="00162B9D" w14:paraId="7785D5FC" w14:textId="77777777" w:rsidTr="00DB55FC">
        <w:trPr>
          <w:trHeight w:hRule="exact" w:val="525"/>
        </w:trPr>
        <w:tc>
          <w:tcPr>
            <w:tcW w:w="426" w:type="dxa"/>
          </w:tcPr>
          <w:p w14:paraId="09976C02" w14:textId="77777777" w:rsidR="00627561" w:rsidRPr="00C57F1C" w:rsidRDefault="00627561">
            <w:pPr>
              <w:rPr>
                <w:lang w:val="ru-RU"/>
              </w:rPr>
            </w:pPr>
          </w:p>
        </w:tc>
        <w:tc>
          <w:tcPr>
            <w:tcW w:w="2216" w:type="dxa"/>
            <w:gridSpan w:val="5"/>
            <w:shd w:val="clear" w:color="000000" w:fill="FFFFFF"/>
            <w:tcMar>
              <w:left w:w="34" w:type="dxa"/>
              <w:right w:w="34" w:type="dxa"/>
            </w:tcMar>
          </w:tcPr>
          <w:p w14:paraId="11172EB8" w14:textId="77777777" w:rsidR="00627561" w:rsidRDefault="0044322B">
            <w:pPr>
              <w:spacing w:after="0" w:line="240" w:lineRule="auto"/>
              <w:rPr>
                <w:sz w:val="19"/>
                <w:szCs w:val="19"/>
              </w:rPr>
            </w:pPr>
            <w:r>
              <w:rPr>
                <w:rFonts w:ascii="Times New Roman" w:hAnsi="Times New Roman" w:cs="Times New Roman"/>
                <w:color w:val="000000"/>
                <w:sz w:val="19"/>
                <w:szCs w:val="19"/>
              </w:rPr>
              <w:t>Закреплена за кафедрой</w:t>
            </w:r>
          </w:p>
        </w:tc>
        <w:tc>
          <w:tcPr>
            <w:tcW w:w="214" w:type="dxa"/>
          </w:tcPr>
          <w:p w14:paraId="4167FFD7" w14:textId="77777777" w:rsidR="00627561" w:rsidRDefault="00627561"/>
        </w:tc>
        <w:tc>
          <w:tcPr>
            <w:tcW w:w="3031" w:type="dxa"/>
            <w:gridSpan w:val="9"/>
            <w:shd w:val="clear" w:color="000000" w:fill="FFFFFF"/>
            <w:tcMar>
              <w:left w:w="34" w:type="dxa"/>
              <w:right w:w="34" w:type="dxa"/>
            </w:tcMar>
          </w:tcPr>
          <w:p w14:paraId="4DCEC162" w14:textId="7F173640" w:rsidR="00627561" w:rsidRPr="00DB55FC" w:rsidRDefault="00DB55FC" w:rsidP="00DB55FC">
            <w:pPr>
              <w:spacing w:after="0" w:line="240" w:lineRule="auto"/>
              <w:rPr>
                <w:sz w:val="20"/>
                <w:szCs w:val="20"/>
                <w:lang w:val="ru-RU"/>
              </w:rPr>
            </w:pPr>
            <w:r w:rsidRPr="00030DA3">
              <w:rPr>
                <w:rFonts w:ascii="Times New Roman" w:eastAsia="Times New Roman" w:hAnsi="Times New Roman" w:cs="Times New Roman"/>
                <w:b/>
                <w:sz w:val="20"/>
                <w:szCs w:val="20"/>
                <w:lang w:val="ru-RU"/>
              </w:rPr>
              <w:t>Романо-германской филологии и зарубежного регионоведения</w:t>
            </w:r>
          </w:p>
        </w:tc>
        <w:tc>
          <w:tcPr>
            <w:tcW w:w="3531" w:type="dxa"/>
            <w:gridSpan w:val="6"/>
            <w:shd w:val="clear" w:color="000000" w:fill="FFFFFF"/>
            <w:tcMar>
              <w:left w:w="34" w:type="dxa"/>
              <w:right w:w="34" w:type="dxa"/>
            </w:tcMar>
          </w:tcPr>
          <w:p w14:paraId="0FDDA41F" w14:textId="77777777" w:rsidR="00627561" w:rsidRPr="00DB55FC" w:rsidRDefault="00627561">
            <w:pPr>
              <w:rPr>
                <w:lang w:val="ru-RU"/>
              </w:rPr>
            </w:pPr>
          </w:p>
        </w:tc>
        <w:tc>
          <w:tcPr>
            <w:tcW w:w="856" w:type="dxa"/>
            <w:gridSpan w:val="2"/>
            <w:shd w:val="clear" w:color="000000" w:fill="FFFFFF"/>
            <w:tcMar>
              <w:left w:w="34" w:type="dxa"/>
              <w:right w:w="34" w:type="dxa"/>
            </w:tcMar>
          </w:tcPr>
          <w:p w14:paraId="44EDF2BB" w14:textId="77777777" w:rsidR="00627561" w:rsidRPr="00DB55FC" w:rsidRDefault="00627561">
            <w:pPr>
              <w:rPr>
                <w:lang w:val="ru-RU"/>
              </w:rPr>
            </w:pPr>
          </w:p>
        </w:tc>
      </w:tr>
      <w:tr w:rsidR="00627561" w:rsidRPr="00162B9D" w14:paraId="0C89CD21" w14:textId="77777777" w:rsidTr="00043238">
        <w:trPr>
          <w:trHeight w:hRule="exact" w:val="416"/>
        </w:trPr>
        <w:tc>
          <w:tcPr>
            <w:tcW w:w="426" w:type="dxa"/>
          </w:tcPr>
          <w:p w14:paraId="646F0D85" w14:textId="77777777" w:rsidR="00627561" w:rsidRPr="00DB55FC" w:rsidRDefault="00627561">
            <w:pPr>
              <w:rPr>
                <w:lang w:val="ru-RU"/>
              </w:rPr>
            </w:pPr>
          </w:p>
        </w:tc>
        <w:tc>
          <w:tcPr>
            <w:tcW w:w="2430" w:type="dxa"/>
            <w:gridSpan w:val="6"/>
            <w:shd w:val="clear" w:color="000000" w:fill="FFFFFF"/>
            <w:tcMar>
              <w:left w:w="34" w:type="dxa"/>
              <w:right w:w="34" w:type="dxa"/>
            </w:tcMar>
          </w:tcPr>
          <w:p w14:paraId="13669397" w14:textId="77777777" w:rsidR="00627561" w:rsidRDefault="0044322B">
            <w:pPr>
              <w:spacing w:after="0" w:line="240" w:lineRule="auto"/>
              <w:rPr>
                <w:sz w:val="19"/>
                <w:szCs w:val="19"/>
              </w:rPr>
            </w:pPr>
            <w:r>
              <w:rPr>
                <w:rFonts w:ascii="Times New Roman" w:hAnsi="Times New Roman" w:cs="Times New Roman"/>
                <w:color w:val="000000"/>
                <w:sz w:val="19"/>
                <w:szCs w:val="19"/>
              </w:rPr>
              <w:t>Учебный план</w:t>
            </w:r>
          </w:p>
        </w:tc>
        <w:tc>
          <w:tcPr>
            <w:tcW w:w="7418" w:type="dxa"/>
            <w:gridSpan w:val="17"/>
            <w:vMerge w:val="restart"/>
            <w:shd w:val="clear" w:color="000000" w:fill="FFFFFF"/>
            <w:tcMar>
              <w:left w:w="34" w:type="dxa"/>
              <w:right w:w="34" w:type="dxa"/>
            </w:tcMar>
          </w:tcPr>
          <w:p w14:paraId="6138CD63" w14:textId="77777777" w:rsidR="00627561" w:rsidRPr="00941BA7" w:rsidRDefault="00941BA7">
            <w:pPr>
              <w:spacing w:after="0" w:line="240" w:lineRule="auto"/>
              <w:jc w:val="both"/>
              <w:rPr>
                <w:sz w:val="19"/>
                <w:szCs w:val="19"/>
                <w:lang w:val="ru-RU"/>
              </w:rPr>
            </w:pPr>
            <w:r w:rsidRPr="00941BA7">
              <w:rPr>
                <w:rFonts w:ascii="Times New Roman" w:hAnsi="Times New Roman" w:cs="Times New Roman"/>
                <w:color w:val="000000"/>
                <w:sz w:val="19"/>
                <w:szCs w:val="19"/>
                <w:lang w:val="ru-RU"/>
              </w:rPr>
              <w:t>ФИЯ-б21ППо(4г)</w:t>
            </w:r>
          </w:p>
          <w:p w14:paraId="5B2C3E62" w14:textId="77777777" w:rsidR="00627561" w:rsidRPr="00941BA7" w:rsidRDefault="0044322B">
            <w:pPr>
              <w:spacing w:after="0" w:line="240" w:lineRule="auto"/>
              <w:jc w:val="both"/>
              <w:rPr>
                <w:sz w:val="19"/>
                <w:szCs w:val="19"/>
                <w:lang w:val="ru-RU"/>
              </w:rPr>
            </w:pPr>
            <w:r w:rsidRPr="00941BA7">
              <w:rPr>
                <w:rFonts w:ascii="Times New Roman" w:hAnsi="Times New Roman" w:cs="Times New Roman"/>
                <w:color w:val="000000"/>
                <w:sz w:val="19"/>
                <w:szCs w:val="19"/>
                <w:lang w:val="ru-RU"/>
              </w:rPr>
              <w:t>Направление подготовки: 45.03.02 Лингвистика</w:t>
            </w:r>
          </w:p>
          <w:p w14:paraId="4B621343" w14:textId="77777777" w:rsidR="00627561" w:rsidRPr="00941BA7" w:rsidRDefault="0044322B">
            <w:pPr>
              <w:spacing w:after="0" w:line="240" w:lineRule="auto"/>
              <w:jc w:val="both"/>
              <w:rPr>
                <w:sz w:val="19"/>
                <w:szCs w:val="19"/>
                <w:lang w:val="ru-RU"/>
              </w:rPr>
            </w:pPr>
            <w:r w:rsidRPr="00941BA7">
              <w:rPr>
                <w:rFonts w:ascii="Times New Roman" w:hAnsi="Times New Roman" w:cs="Times New Roman"/>
                <w:color w:val="000000"/>
                <w:sz w:val="19"/>
                <w:szCs w:val="19"/>
                <w:lang w:val="ru-RU"/>
              </w:rPr>
              <w:t>Направленность (профиль): "Перевод и переводоведение"</w:t>
            </w:r>
          </w:p>
        </w:tc>
      </w:tr>
      <w:tr w:rsidR="00627561" w:rsidRPr="00162B9D" w14:paraId="428FB319" w14:textId="77777777" w:rsidTr="00043238">
        <w:trPr>
          <w:trHeight w:hRule="exact" w:val="396"/>
        </w:trPr>
        <w:tc>
          <w:tcPr>
            <w:tcW w:w="426" w:type="dxa"/>
          </w:tcPr>
          <w:p w14:paraId="1D8F3206" w14:textId="77777777" w:rsidR="00627561" w:rsidRPr="00941BA7" w:rsidRDefault="00627561">
            <w:pPr>
              <w:rPr>
                <w:lang w:val="ru-RU"/>
              </w:rPr>
            </w:pPr>
          </w:p>
        </w:tc>
        <w:tc>
          <w:tcPr>
            <w:tcW w:w="284" w:type="dxa"/>
          </w:tcPr>
          <w:p w14:paraId="197ECB27" w14:textId="77777777" w:rsidR="00627561" w:rsidRPr="00941BA7" w:rsidRDefault="00627561">
            <w:pPr>
              <w:rPr>
                <w:lang w:val="ru-RU"/>
              </w:rPr>
            </w:pPr>
          </w:p>
        </w:tc>
        <w:tc>
          <w:tcPr>
            <w:tcW w:w="1140" w:type="dxa"/>
            <w:gridSpan w:val="2"/>
          </w:tcPr>
          <w:p w14:paraId="304448C6" w14:textId="77777777" w:rsidR="00627561" w:rsidRPr="00941BA7" w:rsidRDefault="00627561">
            <w:pPr>
              <w:rPr>
                <w:lang w:val="ru-RU"/>
              </w:rPr>
            </w:pPr>
          </w:p>
        </w:tc>
        <w:tc>
          <w:tcPr>
            <w:tcW w:w="486" w:type="dxa"/>
          </w:tcPr>
          <w:p w14:paraId="46A890D9" w14:textId="77777777" w:rsidR="00627561" w:rsidRPr="00941BA7" w:rsidRDefault="00627561">
            <w:pPr>
              <w:rPr>
                <w:lang w:val="ru-RU"/>
              </w:rPr>
            </w:pPr>
          </w:p>
        </w:tc>
        <w:tc>
          <w:tcPr>
            <w:tcW w:w="306" w:type="dxa"/>
          </w:tcPr>
          <w:p w14:paraId="4BC9A228" w14:textId="77777777" w:rsidR="00627561" w:rsidRPr="00941BA7" w:rsidRDefault="00627561">
            <w:pPr>
              <w:rPr>
                <w:lang w:val="ru-RU"/>
              </w:rPr>
            </w:pPr>
          </w:p>
        </w:tc>
        <w:tc>
          <w:tcPr>
            <w:tcW w:w="214" w:type="dxa"/>
          </w:tcPr>
          <w:p w14:paraId="115EC3C2" w14:textId="77777777" w:rsidR="00627561" w:rsidRPr="00941BA7" w:rsidRDefault="00627561">
            <w:pPr>
              <w:rPr>
                <w:lang w:val="ru-RU"/>
              </w:rPr>
            </w:pPr>
          </w:p>
        </w:tc>
        <w:tc>
          <w:tcPr>
            <w:tcW w:w="7418" w:type="dxa"/>
            <w:gridSpan w:val="17"/>
            <w:vMerge/>
            <w:shd w:val="clear" w:color="000000" w:fill="FFFFFF"/>
            <w:tcMar>
              <w:left w:w="34" w:type="dxa"/>
              <w:right w:w="34" w:type="dxa"/>
            </w:tcMar>
          </w:tcPr>
          <w:p w14:paraId="7B889A2D" w14:textId="77777777" w:rsidR="00627561" w:rsidRPr="00941BA7" w:rsidRDefault="00627561">
            <w:pPr>
              <w:rPr>
                <w:lang w:val="ru-RU"/>
              </w:rPr>
            </w:pPr>
          </w:p>
        </w:tc>
      </w:tr>
      <w:tr w:rsidR="00627561" w:rsidRPr="00162B9D" w14:paraId="6415916D" w14:textId="77777777" w:rsidTr="00043238">
        <w:trPr>
          <w:trHeight w:hRule="exact" w:val="555"/>
        </w:trPr>
        <w:tc>
          <w:tcPr>
            <w:tcW w:w="426" w:type="dxa"/>
          </w:tcPr>
          <w:p w14:paraId="1DD69E93" w14:textId="77777777" w:rsidR="00627561" w:rsidRPr="00941BA7" w:rsidRDefault="00627561">
            <w:pPr>
              <w:rPr>
                <w:lang w:val="ru-RU"/>
              </w:rPr>
            </w:pPr>
          </w:p>
        </w:tc>
        <w:tc>
          <w:tcPr>
            <w:tcW w:w="284" w:type="dxa"/>
          </w:tcPr>
          <w:p w14:paraId="4D8E34BC" w14:textId="77777777" w:rsidR="00627561" w:rsidRPr="00941BA7" w:rsidRDefault="00627561">
            <w:pPr>
              <w:rPr>
                <w:lang w:val="ru-RU"/>
              </w:rPr>
            </w:pPr>
          </w:p>
        </w:tc>
        <w:tc>
          <w:tcPr>
            <w:tcW w:w="1140" w:type="dxa"/>
            <w:gridSpan w:val="2"/>
          </w:tcPr>
          <w:p w14:paraId="6389E723" w14:textId="77777777" w:rsidR="00627561" w:rsidRPr="00941BA7" w:rsidRDefault="00627561">
            <w:pPr>
              <w:rPr>
                <w:lang w:val="ru-RU"/>
              </w:rPr>
            </w:pPr>
          </w:p>
        </w:tc>
        <w:tc>
          <w:tcPr>
            <w:tcW w:w="486" w:type="dxa"/>
          </w:tcPr>
          <w:p w14:paraId="3C75178F" w14:textId="77777777" w:rsidR="00627561" w:rsidRPr="00941BA7" w:rsidRDefault="00627561">
            <w:pPr>
              <w:rPr>
                <w:lang w:val="ru-RU"/>
              </w:rPr>
            </w:pPr>
          </w:p>
        </w:tc>
        <w:tc>
          <w:tcPr>
            <w:tcW w:w="306" w:type="dxa"/>
          </w:tcPr>
          <w:p w14:paraId="7315ADBA" w14:textId="77777777" w:rsidR="00627561" w:rsidRPr="00941BA7" w:rsidRDefault="00627561">
            <w:pPr>
              <w:rPr>
                <w:lang w:val="ru-RU"/>
              </w:rPr>
            </w:pPr>
          </w:p>
        </w:tc>
        <w:tc>
          <w:tcPr>
            <w:tcW w:w="214" w:type="dxa"/>
          </w:tcPr>
          <w:p w14:paraId="21B69E2D" w14:textId="77777777" w:rsidR="00627561" w:rsidRPr="00941BA7" w:rsidRDefault="00627561">
            <w:pPr>
              <w:rPr>
                <w:lang w:val="ru-RU"/>
              </w:rPr>
            </w:pPr>
          </w:p>
        </w:tc>
        <w:tc>
          <w:tcPr>
            <w:tcW w:w="297" w:type="dxa"/>
          </w:tcPr>
          <w:p w14:paraId="75DEE382" w14:textId="77777777" w:rsidR="00627561" w:rsidRPr="00941BA7" w:rsidRDefault="00627561">
            <w:pPr>
              <w:rPr>
                <w:lang w:val="ru-RU"/>
              </w:rPr>
            </w:pPr>
          </w:p>
        </w:tc>
        <w:tc>
          <w:tcPr>
            <w:tcW w:w="839" w:type="dxa"/>
            <w:gridSpan w:val="2"/>
          </w:tcPr>
          <w:p w14:paraId="02CAF727" w14:textId="77777777" w:rsidR="00627561" w:rsidRPr="00941BA7" w:rsidRDefault="00627561">
            <w:pPr>
              <w:rPr>
                <w:lang w:val="ru-RU"/>
              </w:rPr>
            </w:pPr>
          </w:p>
        </w:tc>
        <w:tc>
          <w:tcPr>
            <w:tcW w:w="497" w:type="dxa"/>
            <w:gridSpan w:val="2"/>
          </w:tcPr>
          <w:p w14:paraId="3F784FA3" w14:textId="77777777" w:rsidR="00627561" w:rsidRPr="00941BA7" w:rsidRDefault="00627561">
            <w:pPr>
              <w:rPr>
                <w:lang w:val="ru-RU"/>
              </w:rPr>
            </w:pPr>
          </w:p>
        </w:tc>
        <w:tc>
          <w:tcPr>
            <w:tcW w:w="560" w:type="dxa"/>
            <w:gridSpan w:val="2"/>
          </w:tcPr>
          <w:p w14:paraId="0593EA1A" w14:textId="77777777" w:rsidR="00627561" w:rsidRPr="00941BA7" w:rsidRDefault="00627561">
            <w:pPr>
              <w:rPr>
                <w:lang w:val="ru-RU"/>
              </w:rPr>
            </w:pPr>
          </w:p>
        </w:tc>
        <w:tc>
          <w:tcPr>
            <w:tcW w:w="838" w:type="dxa"/>
            <w:gridSpan w:val="2"/>
          </w:tcPr>
          <w:p w14:paraId="16888F4F" w14:textId="77777777" w:rsidR="00627561" w:rsidRPr="00941BA7" w:rsidRDefault="00627561">
            <w:pPr>
              <w:rPr>
                <w:lang w:val="ru-RU"/>
              </w:rPr>
            </w:pPr>
          </w:p>
        </w:tc>
        <w:tc>
          <w:tcPr>
            <w:tcW w:w="426" w:type="dxa"/>
            <w:gridSpan w:val="2"/>
          </w:tcPr>
          <w:p w14:paraId="0FEE9574" w14:textId="77777777" w:rsidR="00627561" w:rsidRPr="00941BA7" w:rsidRDefault="00627561">
            <w:pPr>
              <w:rPr>
                <w:lang w:val="ru-RU"/>
              </w:rPr>
            </w:pPr>
          </w:p>
        </w:tc>
        <w:tc>
          <w:tcPr>
            <w:tcW w:w="285" w:type="dxa"/>
          </w:tcPr>
          <w:p w14:paraId="4EE84F1E" w14:textId="77777777" w:rsidR="00627561" w:rsidRPr="00941BA7" w:rsidRDefault="00627561">
            <w:pPr>
              <w:rPr>
                <w:lang w:val="ru-RU"/>
              </w:rPr>
            </w:pPr>
          </w:p>
        </w:tc>
        <w:tc>
          <w:tcPr>
            <w:tcW w:w="2820" w:type="dxa"/>
            <w:gridSpan w:val="3"/>
          </w:tcPr>
          <w:p w14:paraId="413012C8" w14:textId="77777777" w:rsidR="00627561" w:rsidRPr="00941BA7" w:rsidRDefault="00627561">
            <w:pPr>
              <w:rPr>
                <w:lang w:val="ru-RU"/>
              </w:rPr>
            </w:pPr>
          </w:p>
        </w:tc>
        <w:tc>
          <w:tcPr>
            <w:tcW w:w="298" w:type="dxa"/>
          </w:tcPr>
          <w:p w14:paraId="6C4D572C" w14:textId="77777777" w:rsidR="00627561" w:rsidRPr="00941BA7" w:rsidRDefault="00627561">
            <w:pPr>
              <w:rPr>
                <w:lang w:val="ru-RU"/>
              </w:rPr>
            </w:pPr>
          </w:p>
        </w:tc>
        <w:tc>
          <w:tcPr>
            <w:tcW w:w="558" w:type="dxa"/>
          </w:tcPr>
          <w:p w14:paraId="6E162EFD" w14:textId="77777777" w:rsidR="00627561" w:rsidRPr="00941BA7" w:rsidRDefault="00627561">
            <w:pPr>
              <w:rPr>
                <w:lang w:val="ru-RU"/>
              </w:rPr>
            </w:pPr>
          </w:p>
        </w:tc>
      </w:tr>
      <w:tr w:rsidR="00627561" w14:paraId="43AF1D54" w14:textId="77777777" w:rsidTr="00043238">
        <w:trPr>
          <w:trHeight w:hRule="exact" w:val="416"/>
        </w:trPr>
        <w:tc>
          <w:tcPr>
            <w:tcW w:w="426" w:type="dxa"/>
          </w:tcPr>
          <w:p w14:paraId="2A78E3A2" w14:textId="77777777" w:rsidR="00627561" w:rsidRPr="00941BA7" w:rsidRDefault="00627561">
            <w:pPr>
              <w:rPr>
                <w:lang w:val="ru-RU"/>
              </w:rPr>
            </w:pPr>
          </w:p>
        </w:tc>
        <w:tc>
          <w:tcPr>
            <w:tcW w:w="2430" w:type="dxa"/>
            <w:gridSpan w:val="6"/>
            <w:shd w:val="clear" w:color="000000" w:fill="FFFFFF"/>
            <w:tcMar>
              <w:left w:w="34" w:type="dxa"/>
              <w:right w:w="34" w:type="dxa"/>
            </w:tcMar>
          </w:tcPr>
          <w:p w14:paraId="7AC179F1" w14:textId="77777777" w:rsidR="00627561" w:rsidRDefault="0044322B">
            <w:pPr>
              <w:spacing w:after="0" w:line="240" w:lineRule="auto"/>
              <w:rPr>
                <w:sz w:val="19"/>
                <w:szCs w:val="19"/>
              </w:rPr>
            </w:pPr>
            <w:r>
              <w:rPr>
                <w:rFonts w:ascii="Times New Roman" w:hAnsi="Times New Roman" w:cs="Times New Roman"/>
                <w:color w:val="000000"/>
                <w:sz w:val="19"/>
                <w:szCs w:val="19"/>
              </w:rPr>
              <w:t>Форма обучения</w:t>
            </w:r>
          </w:p>
        </w:tc>
        <w:tc>
          <w:tcPr>
            <w:tcW w:w="7418" w:type="dxa"/>
            <w:gridSpan w:val="17"/>
            <w:shd w:val="clear" w:color="000000" w:fill="FFFFFF"/>
            <w:tcMar>
              <w:left w:w="34" w:type="dxa"/>
              <w:right w:w="34" w:type="dxa"/>
            </w:tcMar>
          </w:tcPr>
          <w:p w14:paraId="6B700650" w14:textId="77777777" w:rsidR="00627561" w:rsidRDefault="0044322B">
            <w:pPr>
              <w:spacing w:after="0" w:line="240" w:lineRule="auto"/>
              <w:jc w:val="both"/>
              <w:rPr>
                <w:sz w:val="19"/>
                <w:szCs w:val="19"/>
              </w:rPr>
            </w:pPr>
            <w:r>
              <w:rPr>
                <w:rFonts w:ascii="Times New Roman" w:hAnsi="Times New Roman" w:cs="Times New Roman"/>
                <w:b/>
                <w:color w:val="000000"/>
                <w:sz w:val="19"/>
                <w:szCs w:val="19"/>
              </w:rPr>
              <w:t>очная</w:t>
            </w:r>
          </w:p>
        </w:tc>
      </w:tr>
      <w:tr w:rsidR="00627561" w14:paraId="677A50F8" w14:textId="77777777" w:rsidTr="00043238">
        <w:trPr>
          <w:trHeight w:hRule="exact" w:val="277"/>
        </w:trPr>
        <w:tc>
          <w:tcPr>
            <w:tcW w:w="426" w:type="dxa"/>
          </w:tcPr>
          <w:p w14:paraId="3004F981" w14:textId="77777777" w:rsidR="00627561" w:rsidRDefault="00627561"/>
        </w:tc>
        <w:tc>
          <w:tcPr>
            <w:tcW w:w="2430" w:type="dxa"/>
            <w:gridSpan w:val="6"/>
            <w:shd w:val="clear" w:color="000000" w:fill="FFFFFF"/>
            <w:tcMar>
              <w:left w:w="34" w:type="dxa"/>
              <w:right w:w="34" w:type="dxa"/>
            </w:tcMar>
          </w:tcPr>
          <w:p w14:paraId="49E4A979" w14:textId="77777777" w:rsidR="00627561" w:rsidRDefault="0044322B">
            <w:pPr>
              <w:spacing w:after="0" w:line="240" w:lineRule="auto"/>
              <w:rPr>
                <w:sz w:val="19"/>
                <w:szCs w:val="19"/>
              </w:rPr>
            </w:pPr>
            <w:r>
              <w:rPr>
                <w:rFonts w:ascii="Times New Roman" w:hAnsi="Times New Roman" w:cs="Times New Roman"/>
                <w:color w:val="000000"/>
                <w:sz w:val="19"/>
                <w:szCs w:val="19"/>
              </w:rPr>
              <w:t>Общая трудоемкость</w:t>
            </w:r>
          </w:p>
        </w:tc>
        <w:tc>
          <w:tcPr>
            <w:tcW w:w="1633" w:type="dxa"/>
            <w:gridSpan w:val="5"/>
            <w:shd w:val="clear" w:color="000000" w:fill="FFFFFF"/>
            <w:tcMar>
              <w:left w:w="34" w:type="dxa"/>
              <w:right w:w="34" w:type="dxa"/>
            </w:tcMar>
          </w:tcPr>
          <w:p w14:paraId="6446581A" w14:textId="77777777" w:rsidR="00627561" w:rsidRDefault="0044322B">
            <w:pPr>
              <w:spacing w:after="0" w:line="240" w:lineRule="auto"/>
              <w:rPr>
                <w:sz w:val="19"/>
                <w:szCs w:val="19"/>
              </w:rPr>
            </w:pPr>
            <w:r>
              <w:rPr>
                <w:rFonts w:ascii="Times New Roman" w:hAnsi="Times New Roman" w:cs="Times New Roman"/>
                <w:b/>
                <w:color w:val="000000"/>
                <w:sz w:val="19"/>
                <w:szCs w:val="19"/>
              </w:rPr>
              <w:t>3 ЗЕТ</w:t>
            </w:r>
          </w:p>
        </w:tc>
        <w:tc>
          <w:tcPr>
            <w:tcW w:w="560" w:type="dxa"/>
            <w:gridSpan w:val="2"/>
          </w:tcPr>
          <w:p w14:paraId="79AED2C8" w14:textId="77777777" w:rsidR="00627561" w:rsidRDefault="00627561"/>
        </w:tc>
        <w:tc>
          <w:tcPr>
            <w:tcW w:w="838" w:type="dxa"/>
            <w:gridSpan w:val="2"/>
          </w:tcPr>
          <w:p w14:paraId="42D92DBB" w14:textId="77777777" w:rsidR="00627561" w:rsidRDefault="00627561"/>
        </w:tc>
        <w:tc>
          <w:tcPr>
            <w:tcW w:w="426" w:type="dxa"/>
            <w:gridSpan w:val="2"/>
          </w:tcPr>
          <w:p w14:paraId="20BC2824" w14:textId="77777777" w:rsidR="00627561" w:rsidRDefault="00627561"/>
        </w:tc>
        <w:tc>
          <w:tcPr>
            <w:tcW w:w="285" w:type="dxa"/>
          </w:tcPr>
          <w:p w14:paraId="6D5CB24F" w14:textId="77777777" w:rsidR="00627561" w:rsidRDefault="00627561"/>
        </w:tc>
        <w:tc>
          <w:tcPr>
            <w:tcW w:w="2820" w:type="dxa"/>
            <w:gridSpan w:val="3"/>
          </w:tcPr>
          <w:p w14:paraId="18317A9C" w14:textId="77777777" w:rsidR="00627561" w:rsidRDefault="00627561"/>
        </w:tc>
        <w:tc>
          <w:tcPr>
            <w:tcW w:w="298" w:type="dxa"/>
          </w:tcPr>
          <w:p w14:paraId="3D397A87" w14:textId="77777777" w:rsidR="00627561" w:rsidRDefault="00627561"/>
        </w:tc>
        <w:tc>
          <w:tcPr>
            <w:tcW w:w="558" w:type="dxa"/>
          </w:tcPr>
          <w:p w14:paraId="611E6E4C" w14:textId="77777777" w:rsidR="00627561" w:rsidRDefault="00627561"/>
        </w:tc>
      </w:tr>
      <w:tr w:rsidR="00627561" w14:paraId="2C3B0723" w14:textId="77777777" w:rsidTr="00043238">
        <w:trPr>
          <w:trHeight w:hRule="exact" w:val="277"/>
        </w:trPr>
        <w:tc>
          <w:tcPr>
            <w:tcW w:w="426" w:type="dxa"/>
          </w:tcPr>
          <w:p w14:paraId="5A81217E" w14:textId="77777777" w:rsidR="00627561" w:rsidRDefault="00627561"/>
        </w:tc>
        <w:tc>
          <w:tcPr>
            <w:tcW w:w="284" w:type="dxa"/>
          </w:tcPr>
          <w:p w14:paraId="26EED217" w14:textId="77777777" w:rsidR="00627561" w:rsidRDefault="00627561"/>
        </w:tc>
        <w:tc>
          <w:tcPr>
            <w:tcW w:w="1140" w:type="dxa"/>
            <w:gridSpan w:val="2"/>
          </w:tcPr>
          <w:p w14:paraId="32FE84BD" w14:textId="77777777" w:rsidR="00627561" w:rsidRDefault="00627561"/>
        </w:tc>
        <w:tc>
          <w:tcPr>
            <w:tcW w:w="486" w:type="dxa"/>
          </w:tcPr>
          <w:p w14:paraId="69370BF7" w14:textId="77777777" w:rsidR="00627561" w:rsidRDefault="00627561"/>
        </w:tc>
        <w:tc>
          <w:tcPr>
            <w:tcW w:w="306" w:type="dxa"/>
          </w:tcPr>
          <w:p w14:paraId="7FD3039B" w14:textId="77777777" w:rsidR="00627561" w:rsidRDefault="00627561"/>
        </w:tc>
        <w:tc>
          <w:tcPr>
            <w:tcW w:w="214" w:type="dxa"/>
          </w:tcPr>
          <w:p w14:paraId="5D3E3B55" w14:textId="77777777" w:rsidR="00627561" w:rsidRDefault="00627561"/>
        </w:tc>
        <w:tc>
          <w:tcPr>
            <w:tcW w:w="297" w:type="dxa"/>
          </w:tcPr>
          <w:p w14:paraId="3777069E" w14:textId="77777777" w:rsidR="00627561" w:rsidRDefault="00627561"/>
        </w:tc>
        <w:tc>
          <w:tcPr>
            <w:tcW w:w="839" w:type="dxa"/>
            <w:gridSpan w:val="2"/>
          </w:tcPr>
          <w:p w14:paraId="6C45B3F6" w14:textId="77777777" w:rsidR="00627561" w:rsidRDefault="00627561"/>
        </w:tc>
        <w:tc>
          <w:tcPr>
            <w:tcW w:w="497" w:type="dxa"/>
            <w:gridSpan w:val="2"/>
          </w:tcPr>
          <w:p w14:paraId="4915D908" w14:textId="77777777" w:rsidR="00627561" w:rsidRDefault="00627561"/>
        </w:tc>
        <w:tc>
          <w:tcPr>
            <w:tcW w:w="560" w:type="dxa"/>
            <w:gridSpan w:val="2"/>
          </w:tcPr>
          <w:p w14:paraId="6633DAB3" w14:textId="77777777" w:rsidR="00627561" w:rsidRDefault="00627561"/>
        </w:tc>
        <w:tc>
          <w:tcPr>
            <w:tcW w:w="838" w:type="dxa"/>
            <w:gridSpan w:val="2"/>
          </w:tcPr>
          <w:p w14:paraId="6E59FA36" w14:textId="77777777" w:rsidR="00627561" w:rsidRDefault="00627561"/>
        </w:tc>
        <w:tc>
          <w:tcPr>
            <w:tcW w:w="426" w:type="dxa"/>
            <w:gridSpan w:val="2"/>
          </w:tcPr>
          <w:p w14:paraId="0CE0ED1F" w14:textId="77777777" w:rsidR="00627561" w:rsidRDefault="00627561"/>
        </w:tc>
        <w:tc>
          <w:tcPr>
            <w:tcW w:w="285" w:type="dxa"/>
          </w:tcPr>
          <w:p w14:paraId="2BF56959" w14:textId="77777777" w:rsidR="00627561" w:rsidRDefault="00627561"/>
        </w:tc>
        <w:tc>
          <w:tcPr>
            <w:tcW w:w="2820" w:type="dxa"/>
            <w:gridSpan w:val="3"/>
          </w:tcPr>
          <w:p w14:paraId="00D73FD2" w14:textId="77777777" w:rsidR="00627561" w:rsidRDefault="00627561"/>
        </w:tc>
        <w:tc>
          <w:tcPr>
            <w:tcW w:w="298" w:type="dxa"/>
          </w:tcPr>
          <w:p w14:paraId="5CB80F83" w14:textId="77777777" w:rsidR="00627561" w:rsidRDefault="00627561"/>
        </w:tc>
        <w:tc>
          <w:tcPr>
            <w:tcW w:w="558" w:type="dxa"/>
          </w:tcPr>
          <w:p w14:paraId="1C380596" w14:textId="77777777" w:rsidR="00627561" w:rsidRDefault="00627561"/>
        </w:tc>
      </w:tr>
      <w:tr w:rsidR="00627561" w14:paraId="29715CA7" w14:textId="77777777" w:rsidTr="00043238">
        <w:trPr>
          <w:trHeight w:hRule="exact" w:val="277"/>
        </w:trPr>
        <w:tc>
          <w:tcPr>
            <w:tcW w:w="426" w:type="dxa"/>
          </w:tcPr>
          <w:p w14:paraId="6F8D93AB" w14:textId="77777777" w:rsidR="00627561" w:rsidRDefault="00627561"/>
        </w:tc>
        <w:tc>
          <w:tcPr>
            <w:tcW w:w="2727" w:type="dxa"/>
            <w:gridSpan w:val="7"/>
            <w:shd w:val="clear" w:color="000000" w:fill="FFFFFF"/>
            <w:tcMar>
              <w:left w:w="34" w:type="dxa"/>
              <w:right w:w="34" w:type="dxa"/>
            </w:tcMar>
          </w:tcPr>
          <w:p w14:paraId="2566EBAD" w14:textId="77777777" w:rsidR="00627561" w:rsidRDefault="0044322B">
            <w:pPr>
              <w:spacing w:after="0" w:line="240" w:lineRule="auto"/>
              <w:rPr>
                <w:sz w:val="19"/>
                <w:szCs w:val="19"/>
              </w:rPr>
            </w:pPr>
            <w:r>
              <w:rPr>
                <w:rFonts w:ascii="Times New Roman" w:hAnsi="Times New Roman" w:cs="Times New Roman"/>
                <w:color w:val="000000"/>
                <w:sz w:val="19"/>
                <w:szCs w:val="19"/>
              </w:rPr>
              <w:t>Часов по учебному плану</w:t>
            </w:r>
          </w:p>
        </w:tc>
        <w:tc>
          <w:tcPr>
            <w:tcW w:w="839" w:type="dxa"/>
            <w:gridSpan w:val="2"/>
          </w:tcPr>
          <w:p w14:paraId="786C1CB1" w14:textId="77777777" w:rsidR="00627561" w:rsidRDefault="00627561"/>
        </w:tc>
        <w:tc>
          <w:tcPr>
            <w:tcW w:w="1057" w:type="dxa"/>
            <w:gridSpan w:val="4"/>
            <w:shd w:val="clear" w:color="000000" w:fill="FFFFFF"/>
            <w:tcMar>
              <w:left w:w="34" w:type="dxa"/>
              <w:right w:w="34" w:type="dxa"/>
            </w:tcMar>
          </w:tcPr>
          <w:p w14:paraId="6695B220" w14:textId="77777777" w:rsidR="00627561" w:rsidRDefault="0044322B">
            <w:pPr>
              <w:spacing w:after="0" w:line="240" w:lineRule="auto"/>
              <w:jc w:val="right"/>
              <w:rPr>
                <w:sz w:val="19"/>
                <w:szCs w:val="19"/>
              </w:rPr>
            </w:pPr>
            <w:r>
              <w:rPr>
                <w:rFonts w:ascii="Times New Roman" w:hAnsi="Times New Roman" w:cs="Times New Roman"/>
                <w:color w:val="000000"/>
                <w:sz w:val="19"/>
                <w:szCs w:val="19"/>
              </w:rPr>
              <w:t>108</w:t>
            </w:r>
          </w:p>
        </w:tc>
        <w:tc>
          <w:tcPr>
            <w:tcW w:w="838" w:type="dxa"/>
            <w:gridSpan w:val="2"/>
          </w:tcPr>
          <w:p w14:paraId="17DF7156" w14:textId="77777777" w:rsidR="00627561" w:rsidRDefault="00627561"/>
        </w:tc>
        <w:tc>
          <w:tcPr>
            <w:tcW w:w="426" w:type="dxa"/>
            <w:gridSpan w:val="2"/>
          </w:tcPr>
          <w:p w14:paraId="720B9F72" w14:textId="77777777" w:rsidR="00627561" w:rsidRDefault="00627561"/>
        </w:tc>
        <w:tc>
          <w:tcPr>
            <w:tcW w:w="3961" w:type="dxa"/>
            <w:gridSpan w:val="6"/>
            <w:shd w:val="clear" w:color="000000" w:fill="FFFFFF"/>
            <w:tcMar>
              <w:left w:w="34" w:type="dxa"/>
              <w:right w:w="34" w:type="dxa"/>
            </w:tcMar>
          </w:tcPr>
          <w:p w14:paraId="42F0C2E3" w14:textId="77777777" w:rsidR="00627561" w:rsidRDefault="0044322B" w:rsidP="00360220">
            <w:pPr>
              <w:spacing w:after="0" w:line="240" w:lineRule="auto"/>
              <w:rPr>
                <w:sz w:val="19"/>
                <w:szCs w:val="19"/>
              </w:rPr>
            </w:pPr>
            <w:r>
              <w:rPr>
                <w:rFonts w:ascii="Times New Roman" w:hAnsi="Times New Roman" w:cs="Times New Roman"/>
                <w:color w:val="000000"/>
                <w:sz w:val="19"/>
                <w:szCs w:val="19"/>
              </w:rPr>
              <w:t>Виды контроля в семестрах:</w:t>
            </w:r>
          </w:p>
        </w:tc>
      </w:tr>
      <w:tr w:rsidR="00627561" w14:paraId="270769CA" w14:textId="77777777" w:rsidTr="00043238">
        <w:trPr>
          <w:trHeight w:hRule="exact" w:val="277"/>
        </w:trPr>
        <w:tc>
          <w:tcPr>
            <w:tcW w:w="426" w:type="dxa"/>
          </w:tcPr>
          <w:p w14:paraId="7CFC3281" w14:textId="77777777" w:rsidR="00627561" w:rsidRDefault="00627561"/>
        </w:tc>
        <w:tc>
          <w:tcPr>
            <w:tcW w:w="284" w:type="dxa"/>
          </w:tcPr>
          <w:p w14:paraId="722A75C6" w14:textId="77777777" w:rsidR="00627561" w:rsidRDefault="00627561"/>
        </w:tc>
        <w:tc>
          <w:tcPr>
            <w:tcW w:w="2443" w:type="dxa"/>
            <w:gridSpan w:val="6"/>
            <w:shd w:val="clear" w:color="000000" w:fill="FFFFFF"/>
            <w:tcMar>
              <w:left w:w="34" w:type="dxa"/>
              <w:right w:w="34" w:type="dxa"/>
            </w:tcMar>
          </w:tcPr>
          <w:p w14:paraId="61F510F5" w14:textId="77777777" w:rsidR="00627561" w:rsidRDefault="0044322B">
            <w:pPr>
              <w:spacing w:after="0" w:line="240" w:lineRule="auto"/>
              <w:rPr>
                <w:sz w:val="19"/>
                <w:szCs w:val="19"/>
              </w:rPr>
            </w:pPr>
            <w:r>
              <w:rPr>
                <w:rFonts w:ascii="Times New Roman" w:hAnsi="Times New Roman" w:cs="Times New Roman"/>
                <w:color w:val="000000"/>
                <w:sz w:val="19"/>
                <w:szCs w:val="19"/>
              </w:rPr>
              <w:t>в том числе:</w:t>
            </w:r>
          </w:p>
        </w:tc>
        <w:tc>
          <w:tcPr>
            <w:tcW w:w="839" w:type="dxa"/>
            <w:gridSpan w:val="2"/>
          </w:tcPr>
          <w:p w14:paraId="119873BA" w14:textId="77777777" w:rsidR="00627561" w:rsidRDefault="00627561"/>
        </w:tc>
        <w:tc>
          <w:tcPr>
            <w:tcW w:w="497" w:type="dxa"/>
            <w:gridSpan w:val="2"/>
          </w:tcPr>
          <w:p w14:paraId="209C6F8D" w14:textId="77777777" w:rsidR="00627561" w:rsidRDefault="00627561"/>
        </w:tc>
        <w:tc>
          <w:tcPr>
            <w:tcW w:w="560" w:type="dxa"/>
            <w:gridSpan w:val="2"/>
          </w:tcPr>
          <w:p w14:paraId="2C704AEB" w14:textId="77777777" w:rsidR="00627561" w:rsidRDefault="00627561"/>
        </w:tc>
        <w:tc>
          <w:tcPr>
            <w:tcW w:w="838" w:type="dxa"/>
            <w:gridSpan w:val="2"/>
          </w:tcPr>
          <w:p w14:paraId="6AF6D2EA" w14:textId="77777777" w:rsidR="00627561" w:rsidRDefault="00627561"/>
        </w:tc>
        <w:tc>
          <w:tcPr>
            <w:tcW w:w="426" w:type="dxa"/>
            <w:gridSpan w:val="2"/>
          </w:tcPr>
          <w:p w14:paraId="1A064808" w14:textId="77777777" w:rsidR="00627561" w:rsidRDefault="00627561"/>
        </w:tc>
        <w:tc>
          <w:tcPr>
            <w:tcW w:w="285" w:type="dxa"/>
          </w:tcPr>
          <w:p w14:paraId="7E061978" w14:textId="77777777" w:rsidR="00627561" w:rsidRDefault="00627561"/>
        </w:tc>
        <w:tc>
          <w:tcPr>
            <w:tcW w:w="3676" w:type="dxa"/>
            <w:gridSpan w:val="5"/>
            <w:shd w:val="clear" w:color="000000" w:fill="FFFFFF"/>
            <w:tcMar>
              <w:left w:w="34" w:type="dxa"/>
              <w:right w:w="34" w:type="dxa"/>
            </w:tcMar>
          </w:tcPr>
          <w:p w14:paraId="4B0C0422" w14:textId="77777777" w:rsidR="00627561" w:rsidRDefault="0044322B">
            <w:pPr>
              <w:spacing w:after="0" w:line="240" w:lineRule="auto"/>
              <w:rPr>
                <w:sz w:val="19"/>
                <w:szCs w:val="19"/>
              </w:rPr>
            </w:pPr>
            <w:r>
              <w:rPr>
                <w:rFonts w:ascii="Times New Roman" w:hAnsi="Times New Roman" w:cs="Times New Roman"/>
                <w:color w:val="000000"/>
                <w:sz w:val="19"/>
                <w:szCs w:val="19"/>
              </w:rPr>
              <w:t>зачеты с оценкой 6</w:t>
            </w:r>
          </w:p>
        </w:tc>
      </w:tr>
      <w:tr w:rsidR="00627561" w14:paraId="6F74BD51" w14:textId="77777777" w:rsidTr="00043238">
        <w:trPr>
          <w:trHeight w:hRule="exact" w:val="364"/>
        </w:trPr>
        <w:tc>
          <w:tcPr>
            <w:tcW w:w="426" w:type="dxa"/>
          </w:tcPr>
          <w:p w14:paraId="62723143" w14:textId="77777777" w:rsidR="00627561" w:rsidRDefault="00627561"/>
        </w:tc>
        <w:tc>
          <w:tcPr>
            <w:tcW w:w="284" w:type="dxa"/>
          </w:tcPr>
          <w:p w14:paraId="51D8D119" w14:textId="77777777" w:rsidR="00627561" w:rsidRDefault="00627561"/>
        </w:tc>
        <w:tc>
          <w:tcPr>
            <w:tcW w:w="2443" w:type="dxa"/>
            <w:gridSpan w:val="6"/>
            <w:shd w:val="clear" w:color="000000" w:fill="FFFFFF"/>
            <w:tcMar>
              <w:left w:w="34" w:type="dxa"/>
              <w:right w:w="34" w:type="dxa"/>
            </w:tcMar>
          </w:tcPr>
          <w:p w14:paraId="05DA8C4B" w14:textId="77777777" w:rsidR="00627561" w:rsidRDefault="0044322B">
            <w:pPr>
              <w:spacing w:after="0" w:line="240" w:lineRule="auto"/>
              <w:rPr>
                <w:sz w:val="19"/>
                <w:szCs w:val="19"/>
              </w:rPr>
            </w:pPr>
            <w:r>
              <w:rPr>
                <w:rFonts w:ascii="Times New Roman" w:hAnsi="Times New Roman" w:cs="Times New Roman"/>
                <w:color w:val="000000"/>
                <w:sz w:val="19"/>
                <w:szCs w:val="19"/>
              </w:rPr>
              <w:t>аудиторные занятия</w:t>
            </w:r>
          </w:p>
        </w:tc>
        <w:tc>
          <w:tcPr>
            <w:tcW w:w="839" w:type="dxa"/>
            <w:gridSpan w:val="2"/>
          </w:tcPr>
          <w:p w14:paraId="2C44D56A" w14:textId="77777777" w:rsidR="00627561" w:rsidRDefault="00627561"/>
        </w:tc>
        <w:tc>
          <w:tcPr>
            <w:tcW w:w="1057" w:type="dxa"/>
            <w:gridSpan w:val="4"/>
            <w:shd w:val="clear" w:color="000000" w:fill="FFFFFF"/>
            <w:tcMar>
              <w:left w:w="34" w:type="dxa"/>
              <w:right w:w="34" w:type="dxa"/>
            </w:tcMar>
          </w:tcPr>
          <w:p w14:paraId="67BC17E0" w14:textId="5ADAC8EE" w:rsidR="00627561" w:rsidRPr="00356985" w:rsidRDefault="00E018CF">
            <w:pPr>
              <w:spacing w:after="0" w:line="240" w:lineRule="auto"/>
              <w:jc w:val="right"/>
              <w:rPr>
                <w:sz w:val="19"/>
                <w:szCs w:val="19"/>
                <w:lang w:val="ru-RU"/>
              </w:rPr>
            </w:pPr>
            <w:r>
              <w:rPr>
                <w:rFonts w:ascii="Times New Roman" w:hAnsi="Times New Roman" w:cs="Times New Roman"/>
                <w:color w:val="000000"/>
                <w:sz w:val="19"/>
                <w:szCs w:val="19"/>
                <w:lang w:val="ru-RU"/>
              </w:rPr>
              <w:t>9,4</w:t>
            </w:r>
          </w:p>
        </w:tc>
        <w:tc>
          <w:tcPr>
            <w:tcW w:w="838" w:type="dxa"/>
            <w:gridSpan w:val="2"/>
          </w:tcPr>
          <w:p w14:paraId="35ECDA72" w14:textId="77777777" w:rsidR="00627561" w:rsidRDefault="00627561"/>
        </w:tc>
        <w:tc>
          <w:tcPr>
            <w:tcW w:w="426" w:type="dxa"/>
            <w:gridSpan w:val="2"/>
          </w:tcPr>
          <w:p w14:paraId="5A851ABC" w14:textId="77777777" w:rsidR="00627561" w:rsidRDefault="00627561"/>
        </w:tc>
        <w:tc>
          <w:tcPr>
            <w:tcW w:w="285" w:type="dxa"/>
          </w:tcPr>
          <w:p w14:paraId="3F5F7789" w14:textId="77777777" w:rsidR="00627561" w:rsidRDefault="00627561"/>
        </w:tc>
        <w:tc>
          <w:tcPr>
            <w:tcW w:w="2820" w:type="dxa"/>
            <w:gridSpan w:val="3"/>
          </w:tcPr>
          <w:p w14:paraId="4C79A96C" w14:textId="77777777" w:rsidR="00627561" w:rsidRDefault="00627561"/>
        </w:tc>
        <w:tc>
          <w:tcPr>
            <w:tcW w:w="298" w:type="dxa"/>
          </w:tcPr>
          <w:p w14:paraId="7265683A" w14:textId="77777777" w:rsidR="00627561" w:rsidRDefault="00627561"/>
        </w:tc>
        <w:tc>
          <w:tcPr>
            <w:tcW w:w="558" w:type="dxa"/>
          </w:tcPr>
          <w:p w14:paraId="375C6AAA" w14:textId="77777777" w:rsidR="00627561" w:rsidRDefault="00627561"/>
        </w:tc>
      </w:tr>
      <w:tr w:rsidR="00627561" w14:paraId="45AF1CFF" w14:textId="77777777" w:rsidTr="00043238">
        <w:trPr>
          <w:trHeight w:hRule="exact" w:val="277"/>
        </w:trPr>
        <w:tc>
          <w:tcPr>
            <w:tcW w:w="426" w:type="dxa"/>
          </w:tcPr>
          <w:p w14:paraId="6C8FCA27" w14:textId="77777777" w:rsidR="00627561" w:rsidRDefault="00627561"/>
        </w:tc>
        <w:tc>
          <w:tcPr>
            <w:tcW w:w="284" w:type="dxa"/>
          </w:tcPr>
          <w:p w14:paraId="634B3293" w14:textId="77777777" w:rsidR="00627561" w:rsidRDefault="00627561"/>
        </w:tc>
        <w:tc>
          <w:tcPr>
            <w:tcW w:w="2443" w:type="dxa"/>
            <w:gridSpan w:val="6"/>
            <w:shd w:val="clear" w:color="000000" w:fill="FFFFFF"/>
            <w:tcMar>
              <w:left w:w="34" w:type="dxa"/>
              <w:right w:w="34" w:type="dxa"/>
            </w:tcMar>
          </w:tcPr>
          <w:p w14:paraId="56E02DB5" w14:textId="77777777" w:rsidR="00627561" w:rsidRDefault="00627561"/>
        </w:tc>
        <w:tc>
          <w:tcPr>
            <w:tcW w:w="839" w:type="dxa"/>
            <w:gridSpan w:val="2"/>
          </w:tcPr>
          <w:p w14:paraId="71465FB4" w14:textId="77777777" w:rsidR="00627561" w:rsidRDefault="00627561"/>
        </w:tc>
        <w:tc>
          <w:tcPr>
            <w:tcW w:w="1057" w:type="dxa"/>
            <w:gridSpan w:val="4"/>
            <w:shd w:val="clear" w:color="000000" w:fill="FFFFFF"/>
            <w:tcMar>
              <w:left w:w="34" w:type="dxa"/>
              <w:right w:w="34" w:type="dxa"/>
            </w:tcMar>
          </w:tcPr>
          <w:p w14:paraId="33D26C42" w14:textId="77777777" w:rsidR="00627561" w:rsidRDefault="00627561"/>
        </w:tc>
        <w:tc>
          <w:tcPr>
            <w:tcW w:w="838" w:type="dxa"/>
            <w:gridSpan w:val="2"/>
          </w:tcPr>
          <w:p w14:paraId="2A900129" w14:textId="77777777" w:rsidR="00627561" w:rsidRDefault="00627561"/>
        </w:tc>
        <w:tc>
          <w:tcPr>
            <w:tcW w:w="426" w:type="dxa"/>
            <w:gridSpan w:val="2"/>
          </w:tcPr>
          <w:p w14:paraId="71894BEC" w14:textId="77777777" w:rsidR="00627561" w:rsidRDefault="00627561"/>
        </w:tc>
        <w:tc>
          <w:tcPr>
            <w:tcW w:w="285" w:type="dxa"/>
          </w:tcPr>
          <w:p w14:paraId="3B328842" w14:textId="77777777" w:rsidR="00627561" w:rsidRDefault="00627561"/>
        </w:tc>
        <w:tc>
          <w:tcPr>
            <w:tcW w:w="2820" w:type="dxa"/>
            <w:gridSpan w:val="3"/>
          </w:tcPr>
          <w:p w14:paraId="1CA218A1" w14:textId="77777777" w:rsidR="00627561" w:rsidRDefault="00627561"/>
        </w:tc>
        <w:tc>
          <w:tcPr>
            <w:tcW w:w="298" w:type="dxa"/>
          </w:tcPr>
          <w:p w14:paraId="1197AB5D" w14:textId="77777777" w:rsidR="00627561" w:rsidRDefault="00627561"/>
        </w:tc>
        <w:tc>
          <w:tcPr>
            <w:tcW w:w="558" w:type="dxa"/>
          </w:tcPr>
          <w:p w14:paraId="0295BE38" w14:textId="77777777" w:rsidR="00627561" w:rsidRDefault="00627561"/>
        </w:tc>
      </w:tr>
      <w:tr w:rsidR="00627561" w14:paraId="0C0D7DAE" w14:textId="77777777" w:rsidTr="00043238">
        <w:trPr>
          <w:trHeight w:hRule="exact" w:val="455"/>
        </w:trPr>
        <w:tc>
          <w:tcPr>
            <w:tcW w:w="426" w:type="dxa"/>
          </w:tcPr>
          <w:p w14:paraId="69F83462" w14:textId="77777777" w:rsidR="00627561" w:rsidRDefault="00627561"/>
        </w:tc>
        <w:tc>
          <w:tcPr>
            <w:tcW w:w="284" w:type="dxa"/>
          </w:tcPr>
          <w:p w14:paraId="71FE8AF6" w14:textId="77777777" w:rsidR="00627561" w:rsidRDefault="00627561"/>
        </w:tc>
        <w:tc>
          <w:tcPr>
            <w:tcW w:w="1140" w:type="dxa"/>
            <w:gridSpan w:val="2"/>
          </w:tcPr>
          <w:p w14:paraId="4D25E6C5" w14:textId="77777777" w:rsidR="00627561" w:rsidRDefault="00627561"/>
        </w:tc>
        <w:tc>
          <w:tcPr>
            <w:tcW w:w="486" w:type="dxa"/>
          </w:tcPr>
          <w:p w14:paraId="4212E085" w14:textId="77777777" w:rsidR="00627561" w:rsidRDefault="00627561"/>
        </w:tc>
        <w:tc>
          <w:tcPr>
            <w:tcW w:w="306" w:type="dxa"/>
          </w:tcPr>
          <w:p w14:paraId="693C16B2" w14:textId="77777777" w:rsidR="00627561" w:rsidRDefault="00627561"/>
        </w:tc>
        <w:tc>
          <w:tcPr>
            <w:tcW w:w="214" w:type="dxa"/>
          </w:tcPr>
          <w:p w14:paraId="413F9656" w14:textId="77777777" w:rsidR="00627561" w:rsidRDefault="00627561"/>
        </w:tc>
        <w:tc>
          <w:tcPr>
            <w:tcW w:w="297" w:type="dxa"/>
          </w:tcPr>
          <w:p w14:paraId="3F773BC2" w14:textId="77777777" w:rsidR="00627561" w:rsidRDefault="00627561"/>
        </w:tc>
        <w:tc>
          <w:tcPr>
            <w:tcW w:w="839" w:type="dxa"/>
            <w:gridSpan w:val="2"/>
          </w:tcPr>
          <w:p w14:paraId="5C3C4523" w14:textId="77777777" w:rsidR="00627561" w:rsidRDefault="00627561"/>
        </w:tc>
        <w:tc>
          <w:tcPr>
            <w:tcW w:w="497" w:type="dxa"/>
            <w:gridSpan w:val="2"/>
          </w:tcPr>
          <w:p w14:paraId="0F352A62" w14:textId="77777777" w:rsidR="00627561" w:rsidRDefault="00627561"/>
        </w:tc>
        <w:tc>
          <w:tcPr>
            <w:tcW w:w="560" w:type="dxa"/>
            <w:gridSpan w:val="2"/>
          </w:tcPr>
          <w:p w14:paraId="05A79CD7" w14:textId="77777777" w:rsidR="00627561" w:rsidRDefault="00627561"/>
        </w:tc>
        <w:tc>
          <w:tcPr>
            <w:tcW w:w="838" w:type="dxa"/>
            <w:gridSpan w:val="2"/>
          </w:tcPr>
          <w:p w14:paraId="0A38902B" w14:textId="77777777" w:rsidR="00627561" w:rsidRDefault="00627561"/>
        </w:tc>
        <w:tc>
          <w:tcPr>
            <w:tcW w:w="426" w:type="dxa"/>
            <w:gridSpan w:val="2"/>
          </w:tcPr>
          <w:p w14:paraId="36FF6D9B" w14:textId="77777777" w:rsidR="00627561" w:rsidRDefault="00627561"/>
        </w:tc>
        <w:tc>
          <w:tcPr>
            <w:tcW w:w="285" w:type="dxa"/>
          </w:tcPr>
          <w:p w14:paraId="001C9EB1" w14:textId="77777777" w:rsidR="00627561" w:rsidRDefault="00627561"/>
        </w:tc>
        <w:tc>
          <w:tcPr>
            <w:tcW w:w="2820" w:type="dxa"/>
            <w:gridSpan w:val="3"/>
          </w:tcPr>
          <w:p w14:paraId="6500956F" w14:textId="77777777" w:rsidR="00627561" w:rsidRDefault="00627561"/>
        </w:tc>
        <w:tc>
          <w:tcPr>
            <w:tcW w:w="298" w:type="dxa"/>
          </w:tcPr>
          <w:p w14:paraId="6271B8D0" w14:textId="77777777" w:rsidR="00627561" w:rsidRDefault="00627561"/>
        </w:tc>
        <w:tc>
          <w:tcPr>
            <w:tcW w:w="558" w:type="dxa"/>
          </w:tcPr>
          <w:p w14:paraId="3FCBE498" w14:textId="77777777" w:rsidR="00627561" w:rsidRDefault="00627561"/>
        </w:tc>
      </w:tr>
      <w:tr w:rsidR="00043238" w:rsidRPr="00162B9D" w14:paraId="6D0AA860" w14:textId="77777777" w:rsidTr="00043238">
        <w:trPr>
          <w:gridAfter w:val="3"/>
          <w:wAfter w:w="3069" w:type="dxa"/>
          <w:trHeight w:hRule="exact" w:val="279"/>
        </w:trPr>
        <w:tc>
          <w:tcPr>
            <w:tcW w:w="1336" w:type="dxa"/>
            <w:gridSpan w:val="3"/>
            <w:shd w:val="clear" w:color="000000" w:fill="FFFFFF"/>
          </w:tcPr>
          <w:p w14:paraId="7C9B233F" w14:textId="77777777" w:rsidR="00043238" w:rsidRPr="00941BA7" w:rsidRDefault="00043238" w:rsidP="00360220">
            <w:pPr>
              <w:spacing w:after="0" w:line="240" w:lineRule="auto"/>
              <w:jc w:val="center"/>
              <w:rPr>
                <w:rFonts w:ascii="Times New Roman" w:hAnsi="Times New Roman" w:cs="Times New Roman"/>
                <w:b/>
                <w:color w:val="000000"/>
                <w:sz w:val="19"/>
                <w:szCs w:val="19"/>
                <w:lang w:val="ru-RU"/>
              </w:rPr>
            </w:pPr>
          </w:p>
        </w:tc>
        <w:tc>
          <w:tcPr>
            <w:tcW w:w="5849" w:type="dxa"/>
            <w:gridSpan w:val="17"/>
            <w:shd w:val="clear" w:color="000000" w:fill="FFFFFF"/>
            <w:tcMar>
              <w:left w:w="34" w:type="dxa"/>
              <w:right w:w="34" w:type="dxa"/>
            </w:tcMar>
          </w:tcPr>
          <w:p w14:paraId="66A41A13" w14:textId="77777777" w:rsidR="00043238" w:rsidRPr="00941BA7" w:rsidRDefault="00043238" w:rsidP="00360220">
            <w:pPr>
              <w:spacing w:after="0" w:line="240" w:lineRule="auto"/>
              <w:jc w:val="center"/>
              <w:rPr>
                <w:sz w:val="19"/>
                <w:szCs w:val="19"/>
                <w:lang w:val="ru-RU"/>
              </w:rPr>
            </w:pPr>
            <w:r w:rsidRPr="00941BA7">
              <w:rPr>
                <w:rFonts w:ascii="Times New Roman" w:hAnsi="Times New Roman" w:cs="Times New Roman"/>
                <w:b/>
                <w:color w:val="000000"/>
                <w:sz w:val="19"/>
                <w:szCs w:val="19"/>
                <w:lang w:val="ru-RU"/>
              </w:rPr>
              <w:t xml:space="preserve">Распределение часов </w:t>
            </w:r>
            <w:r>
              <w:rPr>
                <w:rFonts w:ascii="Times New Roman" w:hAnsi="Times New Roman" w:cs="Times New Roman"/>
                <w:b/>
                <w:color w:val="000000"/>
                <w:sz w:val="19"/>
                <w:szCs w:val="19"/>
                <w:lang w:val="ru-RU"/>
              </w:rPr>
              <w:t>практики</w:t>
            </w:r>
            <w:r w:rsidRPr="00941BA7">
              <w:rPr>
                <w:rFonts w:ascii="Times New Roman" w:hAnsi="Times New Roman" w:cs="Times New Roman"/>
                <w:b/>
                <w:color w:val="000000"/>
                <w:sz w:val="19"/>
                <w:szCs w:val="19"/>
                <w:lang w:val="ru-RU"/>
              </w:rPr>
              <w:t xml:space="preserve"> по семестрам</w:t>
            </w:r>
          </w:p>
        </w:tc>
        <w:tc>
          <w:tcPr>
            <w:tcW w:w="20" w:type="dxa"/>
          </w:tcPr>
          <w:p w14:paraId="40894436" w14:textId="77777777" w:rsidR="00043238" w:rsidRPr="00941BA7" w:rsidRDefault="00043238">
            <w:pPr>
              <w:rPr>
                <w:lang w:val="ru-RU"/>
              </w:rPr>
            </w:pPr>
          </w:p>
        </w:tc>
      </w:tr>
      <w:tr w:rsidR="00043238" w14:paraId="571F8FE0" w14:textId="77777777" w:rsidTr="00043238">
        <w:trPr>
          <w:gridAfter w:val="7"/>
          <w:wAfter w:w="4286" w:type="dxa"/>
          <w:trHeight w:hRule="exact" w:val="727"/>
        </w:trPr>
        <w:tc>
          <w:tcPr>
            <w:tcW w:w="357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EA6622" w14:textId="77777777" w:rsidR="00043238" w:rsidRPr="00941BA7" w:rsidRDefault="00043238">
            <w:pPr>
              <w:spacing w:after="0" w:line="240" w:lineRule="auto"/>
              <w:jc w:val="center"/>
              <w:rPr>
                <w:sz w:val="19"/>
                <w:szCs w:val="19"/>
                <w:lang w:val="ru-RU"/>
              </w:rPr>
            </w:pPr>
            <w:r w:rsidRPr="00941BA7">
              <w:rPr>
                <w:rFonts w:ascii="Times New Roman" w:hAnsi="Times New Roman" w:cs="Times New Roman"/>
                <w:color w:val="000000"/>
                <w:sz w:val="19"/>
                <w:szCs w:val="19"/>
                <w:lang w:val="ru-RU"/>
              </w:rPr>
              <w:t>Семестр</w:t>
            </w:r>
          </w:p>
          <w:p w14:paraId="575CF88C" w14:textId="77777777" w:rsidR="00043238" w:rsidRPr="00941BA7" w:rsidRDefault="00043238">
            <w:pPr>
              <w:spacing w:after="0" w:line="240" w:lineRule="auto"/>
              <w:jc w:val="center"/>
              <w:rPr>
                <w:sz w:val="19"/>
                <w:szCs w:val="19"/>
                <w:lang w:val="ru-RU"/>
              </w:rPr>
            </w:pPr>
            <w:r w:rsidRPr="00941BA7">
              <w:rPr>
                <w:rFonts w:ascii="Times New Roman" w:hAnsi="Times New Roman" w:cs="Times New Roman"/>
                <w:color w:val="000000"/>
                <w:sz w:val="19"/>
                <w:szCs w:val="19"/>
                <w:lang w:val="ru-RU"/>
              </w:rPr>
              <w:t>(&lt;Курс&gt;.&lt;Семестр на курсе&gt;)</w:t>
            </w:r>
          </w:p>
        </w:tc>
        <w:tc>
          <w:tcPr>
            <w:tcW w:w="1006" w:type="dxa"/>
            <w:gridSpan w:val="4"/>
            <w:tcBorders>
              <w:top w:val="single" w:sz="8" w:space="0" w:color="000000"/>
              <w:left w:val="single" w:sz="8" w:space="0" w:color="000000"/>
              <w:bottom w:val="single" w:sz="8" w:space="0" w:color="000000"/>
              <w:right w:val="single" w:sz="4" w:space="0" w:color="auto"/>
            </w:tcBorders>
            <w:shd w:val="clear" w:color="000000" w:fill="FFFFFF"/>
            <w:tcMar>
              <w:left w:w="34" w:type="dxa"/>
              <w:right w:w="34" w:type="dxa"/>
            </w:tcMar>
            <w:vAlign w:val="center"/>
          </w:tcPr>
          <w:p w14:paraId="24B7F6AA" w14:textId="77777777" w:rsidR="00043238" w:rsidRDefault="00043238" w:rsidP="00360220">
            <w:pPr>
              <w:spacing w:after="0" w:line="240" w:lineRule="auto"/>
              <w:jc w:val="center"/>
              <w:rPr>
                <w:sz w:val="19"/>
                <w:szCs w:val="19"/>
              </w:rPr>
            </w:pPr>
            <w:r>
              <w:rPr>
                <w:rFonts w:ascii="Times New Roman" w:hAnsi="Times New Roman" w:cs="Times New Roman"/>
                <w:b/>
                <w:color w:val="000000"/>
                <w:sz w:val="19"/>
                <w:szCs w:val="19"/>
              </w:rPr>
              <w:t>6 (3.2)</w:t>
            </w:r>
          </w:p>
        </w:tc>
        <w:tc>
          <w:tcPr>
            <w:tcW w:w="1404" w:type="dxa"/>
            <w:gridSpan w:val="4"/>
            <w:vMerge w:val="restart"/>
            <w:tcBorders>
              <w:top w:val="single" w:sz="4" w:space="0" w:color="auto"/>
              <w:left w:val="single" w:sz="4" w:space="0" w:color="auto"/>
              <w:right w:val="single" w:sz="4" w:space="0" w:color="auto"/>
            </w:tcBorders>
            <w:vAlign w:val="center"/>
          </w:tcPr>
          <w:p w14:paraId="407EAF80" w14:textId="77777777" w:rsidR="00043238" w:rsidRDefault="00043238" w:rsidP="00360220">
            <w:pPr>
              <w:jc w:val="center"/>
            </w:pPr>
            <w:r>
              <w:rPr>
                <w:rFonts w:ascii="Times New Roman" w:hAnsi="Times New Roman" w:cs="Times New Roman"/>
                <w:color w:val="000000"/>
                <w:sz w:val="19"/>
                <w:szCs w:val="19"/>
              </w:rPr>
              <w:t>Итого</w:t>
            </w:r>
          </w:p>
        </w:tc>
      </w:tr>
      <w:tr w:rsidR="00043238" w14:paraId="40E16A45" w14:textId="77777777" w:rsidTr="00043238">
        <w:trPr>
          <w:gridAfter w:val="7"/>
          <w:wAfter w:w="4286" w:type="dxa"/>
          <w:trHeight w:hRule="exact" w:val="291"/>
        </w:trPr>
        <w:tc>
          <w:tcPr>
            <w:tcW w:w="357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DF5E10" w14:textId="77777777" w:rsidR="00043238" w:rsidRDefault="00043238">
            <w:pPr>
              <w:spacing w:after="0" w:line="240" w:lineRule="auto"/>
              <w:jc w:val="center"/>
              <w:rPr>
                <w:sz w:val="19"/>
                <w:szCs w:val="19"/>
              </w:rPr>
            </w:pPr>
            <w:r>
              <w:rPr>
                <w:rFonts w:ascii="Times New Roman" w:hAnsi="Times New Roman" w:cs="Times New Roman"/>
                <w:color w:val="000000"/>
                <w:sz w:val="19"/>
                <w:szCs w:val="19"/>
              </w:rPr>
              <w:t>Недель</w:t>
            </w:r>
          </w:p>
        </w:tc>
        <w:tc>
          <w:tcPr>
            <w:tcW w:w="1006" w:type="dxa"/>
            <w:gridSpan w:val="4"/>
            <w:tcBorders>
              <w:top w:val="single" w:sz="8" w:space="0" w:color="000000"/>
              <w:left w:val="single" w:sz="8" w:space="0" w:color="000000"/>
              <w:bottom w:val="single" w:sz="8" w:space="0" w:color="000000"/>
              <w:right w:val="single" w:sz="4" w:space="0" w:color="auto"/>
            </w:tcBorders>
            <w:shd w:val="clear" w:color="000000" w:fill="FFFFFF"/>
            <w:tcMar>
              <w:left w:w="34" w:type="dxa"/>
              <w:right w:w="34" w:type="dxa"/>
            </w:tcMar>
            <w:vAlign w:val="center"/>
          </w:tcPr>
          <w:p w14:paraId="442875E9" w14:textId="0CE76A80" w:rsidR="00043238" w:rsidRPr="00E018CF" w:rsidRDefault="00E018CF">
            <w:pPr>
              <w:spacing w:after="0" w:line="240" w:lineRule="auto"/>
              <w:jc w:val="center"/>
              <w:rPr>
                <w:sz w:val="19"/>
                <w:szCs w:val="19"/>
                <w:lang w:val="ru-RU"/>
              </w:rPr>
            </w:pPr>
            <w:r>
              <w:rPr>
                <w:rFonts w:ascii="Times New Roman" w:hAnsi="Times New Roman" w:cs="Times New Roman"/>
                <w:color w:val="000000"/>
                <w:sz w:val="19"/>
                <w:szCs w:val="19"/>
                <w:lang w:val="ru-RU"/>
              </w:rPr>
              <w:t>2</w:t>
            </w:r>
          </w:p>
        </w:tc>
        <w:tc>
          <w:tcPr>
            <w:tcW w:w="1404" w:type="dxa"/>
            <w:gridSpan w:val="4"/>
            <w:vMerge/>
            <w:tcBorders>
              <w:left w:val="single" w:sz="4" w:space="0" w:color="auto"/>
              <w:bottom w:val="single" w:sz="4" w:space="0" w:color="auto"/>
              <w:right w:val="single" w:sz="4" w:space="0" w:color="auto"/>
            </w:tcBorders>
          </w:tcPr>
          <w:p w14:paraId="5F404D46" w14:textId="77777777" w:rsidR="00043238" w:rsidRDefault="00043238"/>
        </w:tc>
      </w:tr>
      <w:tr w:rsidR="00043238" w14:paraId="180B2453" w14:textId="77777777" w:rsidTr="00043238">
        <w:trPr>
          <w:gridAfter w:val="7"/>
          <w:wAfter w:w="4286" w:type="dxa"/>
          <w:trHeight w:hRule="exact" w:val="291"/>
        </w:trPr>
        <w:tc>
          <w:tcPr>
            <w:tcW w:w="357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B6ABDD" w14:textId="77777777" w:rsidR="00043238" w:rsidRDefault="00043238" w:rsidP="00043238">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EC0C1C" w14:textId="77777777" w:rsidR="00043238" w:rsidRDefault="00043238" w:rsidP="00043238">
            <w:pPr>
              <w:spacing w:after="0" w:line="240" w:lineRule="auto"/>
              <w:jc w:val="center"/>
              <w:rPr>
                <w:sz w:val="13"/>
                <w:szCs w:val="13"/>
              </w:rPr>
            </w:pPr>
            <w:r>
              <w:rPr>
                <w:rFonts w:ascii="Times New Roman" w:hAnsi="Times New Roman" w:cs="Times New Roman"/>
                <w:color w:val="000000"/>
                <w:sz w:val="13"/>
                <w:szCs w:val="13"/>
              </w:rPr>
              <w:t>УП</w:t>
            </w:r>
          </w:p>
        </w:tc>
        <w:tc>
          <w:tcPr>
            <w:tcW w:w="52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996B4E" w14:textId="77777777" w:rsidR="00043238" w:rsidRDefault="00043238" w:rsidP="00043238">
            <w:pPr>
              <w:spacing w:after="0" w:line="240" w:lineRule="auto"/>
              <w:jc w:val="center"/>
              <w:rPr>
                <w:sz w:val="13"/>
                <w:szCs w:val="13"/>
              </w:rPr>
            </w:pPr>
            <w:r>
              <w:rPr>
                <w:rFonts w:ascii="Times New Roman" w:hAnsi="Times New Roman" w:cs="Times New Roman"/>
                <w:color w:val="000000"/>
                <w:sz w:val="13"/>
                <w:szCs w:val="13"/>
              </w:rPr>
              <w:t>РП</w:t>
            </w:r>
          </w:p>
        </w:tc>
        <w:tc>
          <w:tcPr>
            <w:tcW w:w="6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14:paraId="5EB68712" w14:textId="77777777" w:rsidR="00043238" w:rsidRDefault="00043238" w:rsidP="00043238">
            <w:pPr>
              <w:spacing w:after="0" w:line="240" w:lineRule="auto"/>
              <w:jc w:val="center"/>
              <w:rPr>
                <w:sz w:val="13"/>
                <w:szCs w:val="13"/>
              </w:rPr>
            </w:pPr>
            <w:r>
              <w:rPr>
                <w:rFonts w:ascii="Times New Roman" w:hAnsi="Times New Roman" w:cs="Times New Roman"/>
                <w:color w:val="000000"/>
                <w:sz w:val="13"/>
                <w:szCs w:val="13"/>
              </w:rPr>
              <w:t>УП</w:t>
            </w:r>
          </w:p>
        </w:tc>
        <w:tc>
          <w:tcPr>
            <w:tcW w:w="70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68A192" w14:textId="77777777" w:rsidR="00043238" w:rsidRDefault="00043238" w:rsidP="00043238">
            <w:pPr>
              <w:spacing w:after="0" w:line="240" w:lineRule="auto"/>
              <w:jc w:val="center"/>
              <w:rPr>
                <w:sz w:val="13"/>
                <w:szCs w:val="13"/>
              </w:rPr>
            </w:pPr>
            <w:r>
              <w:rPr>
                <w:rFonts w:ascii="Times New Roman" w:hAnsi="Times New Roman" w:cs="Times New Roman"/>
                <w:color w:val="000000"/>
                <w:sz w:val="13"/>
                <w:szCs w:val="13"/>
              </w:rPr>
              <w:t>РП</w:t>
            </w:r>
          </w:p>
        </w:tc>
      </w:tr>
      <w:tr w:rsidR="00356985" w14:paraId="7A0F64E7" w14:textId="77777777" w:rsidTr="00043238">
        <w:trPr>
          <w:gridAfter w:val="7"/>
          <w:wAfter w:w="4286" w:type="dxa"/>
          <w:trHeight w:hRule="exact" w:val="277"/>
        </w:trPr>
        <w:tc>
          <w:tcPr>
            <w:tcW w:w="3578" w:type="dxa"/>
            <w:gridSpan w:val="9"/>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E7D4629" w14:textId="77777777" w:rsidR="00356985" w:rsidRPr="00360220" w:rsidRDefault="00356985" w:rsidP="00356985">
            <w:pPr>
              <w:spacing w:after="0" w:line="240" w:lineRule="auto"/>
              <w:rPr>
                <w:sz w:val="19"/>
                <w:szCs w:val="19"/>
                <w:lang w:val="ru-RU"/>
              </w:rPr>
            </w:pPr>
            <w:r>
              <w:rPr>
                <w:rFonts w:ascii="Times New Roman" w:hAnsi="Times New Roman" w:cs="Times New Roman"/>
                <w:color w:val="000000"/>
                <w:sz w:val="19"/>
                <w:szCs w:val="19"/>
                <w:lang w:val="ru-RU"/>
              </w:rPr>
              <w:t>Конференции</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6F99413" w14:textId="77777777" w:rsidR="00356985" w:rsidRDefault="00356985" w:rsidP="00356985">
            <w:pPr>
              <w:spacing w:after="0" w:line="240" w:lineRule="auto"/>
              <w:rPr>
                <w:sz w:val="19"/>
                <w:szCs w:val="19"/>
              </w:rPr>
            </w:pPr>
            <w:r>
              <w:rPr>
                <w:rFonts w:ascii="Times New Roman" w:hAnsi="Times New Roman" w:cs="Times New Roman"/>
                <w:color w:val="000000"/>
                <w:sz w:val="19"/>
                <w:szCs w:val="19"/>
              </w:rPr>
              <w:t>4</w:t>
            </w:r>
          </w:p>
        </w:tc>
        <w:tc>
          <w:tcPr>
            <w:tcW w:w="520"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FB25612" w14:textId="334B79B7" w:rsidR="00356985" w:rsidRDefault="00356985" w:rsidP="00356985">
            <w:pPr>
              <w:spacing w:after="0" w:line="240" w:lineRule="auto"/>
              <w:rPr>
                <w:sz w:val="19"/>
                <w:szCs w:val="19"/>
              </w:rPr>
            </w:pPr>
            <w:r>
              <w:rPr>
                <w:rFonts w:ascii="Times New Roman" w:hAnsi="Times New Roman" w:cs="Times New Roman"/>
                <w:color w:val="000000"/>
                <w:sz w:val="19"/>
                <w:szCs w:val="19"/>
              </w:rPr>
              <w:t>4</w:t>
            </w:r>
          </w:p>
        </w:tc>
        <w:tc>
          <w:tcPr>
            <w:tcW w:w="695" w:type="dxa"/>
            <w:gridSpan w:val="2"/>
            <w:tcBorders>
              <w:top w:val="single" w:sz="8" w:space="0" w:color="000000"/>
              <w:left w:val="single" w:sz="8" w:space="0" w:color="000000"/>
              <w:bottom w:val="single" w:sz="8" w:space="0" w:color="000000"/>
              <w:right w:val="single" w:sz="8" w:space="0" w:color="000000"/>
            </w:tcBorders>
            <w:shd w:val="clear" w:color="000000" w:fill="FFFFFF"/>
          </w:tcPr>
          <w:p w14:paraId="079CE116" w14:textId="095234E5" w:rsidR="00356985" w:rsidRDefault="00356985" w:rsidP="00356985">
            <w:pPr>
              <w:spacing w:after="0" w:line="240" w:lineRule="auto"/>
              <w:rPr>
                <w:sz w:val="19"/>
                <w:szCs w:val="19"/>
              </w:rPr>
            </w:pPr>
            <w:r>
              <w:rPr>
                <w:rFonts w:ascii="Times New Roman" w:hAnsi="Times New Roman" w:cs="Times New Roman"/>
                <w:color w:val="000000"/>
                <w:sz w:val="19"/>
                <w:szCs w:val="19"/>
              </w:rPr>
              <w:t>4</w:t>
            </w:r>
          </w:p>
        </w:tc>
        <w:tc>
          <w:tcPr>
            <w:tcW w:w="709"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873B5BA" w14:textId="0DF77D74" w:rsidR="00356985" w:rsidRDefault="00356985" w:rsidP="00356985">
            <w:pPr>
              <w:spacing w:after="0" w:line="240" w:lineRule="auto"/>
              <w:rPr>
                <w:sz w:val="19"/>
                <w:szCs w:val="19"/>
              </w:rPr>
            </w:pPr>
            <w:r>
              <w:rPr>
                <w:rFonts w:ascii="Times New Roman" w:hAnsi="Times New Roman" w:cs="Times New Roman"/>
                <w:color w:val="000000"/>
                <w:sz w:val="19"/>
                <w:szCs w:val="19"/>
              </w:rPr>
              <w:t>4</w:t>
            </w:r>
          </w:p>
        </w:tc>
      </w:tr>
      <w:tr w:rsidR="00356985" w14:paraId="79B89768" w14:textId="77777777" w:rsidTr="00043238">
        <w:trPr>
          <w:gridAfter w:val="7"/>
          <w:wAfter w:w="4286" w:type="dxa"/>
          <w:trHeight w:hRule="exact" w:val="277"/>
        </w:trPr>
        <w:tc>
          <w:tcPr>
            <w:tcW w:w="3578" w:type="dxa"/>
            <w:gridSpan w:val="9"/>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B9EE4EF" w14:textId="77777777" w:rsidR="00356985" w:rsidRDefault="00356985" w:rsidP="00356985">
            <w:pPr>
              <w:spacing w:after="0" w:line="240" w:lineRule="auto"/>
              <w:rPr>
                <w:sz w:val="19"/>
                <w:szCs w:val="19"/>
              </w:rPr>
            </w:pPr>
            <w:r>
              <w:rPr>
                <w:rFonts w:ascii="Times New Roman" w:hAnsi="Times New Roman" w:cs="Times New Roman"/>
                <w:color w:val="000000"/>
                <w:sz w:val="19"/>
                <w:szCs w:val="19"/>
              </w:rPr>
              <w:t>Консультации</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9C177C5" w14:textId="40163BD9" w:rsidR="00356985" w:rsidRPr="00356985" w:rsidRDefault="00356985" w:rsidP="00356985">
            <w:pPr>
              <w:spacing w:after="0" w:line="240" w:lineRule="auto"/>
              <w:rPr>
                <w:sz w:val="19"/>
                <w:szCs w:val="19"/>
                <w:lang w:val="ru-RU"/>
              </w:rPr>
            </w:pPr>
            <w:r>
              <w:rPr>
                <w:rFonts w:ascii="Times New Roman" w:hAnsi="Times New Roman" w:cs="Times New Roman"/>
                <w:color w:val="000000"/>
                <w:sz w:val="19"/>
                <w:szCs w:val="19"/>
                <w:lang w:val="ru-RU"/>
              </w:rPr>
              <w:t>2,4</w:t>
            </w:r>
          </w:p>
        </w:tc>
        <w:tc>
          <w:tcPr>
            <w:tcW w:w="520"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E1C9D53" w14:textId="38598E9A" w:rsidR="00356985" w:rsidRDefault="00356985" w:rsidP="00356985">
            <w:pPr>
              <w:spacing w:after="0" w:line="240" w:lineRule="auto"/>
              <w:rPr>
                <w:sz w:val="19"/>
                <w:szCs w:val="19"/>
              </w:rPr>
            </w:pPr>
            <w:r>
              <w:rPr>
                <w:rFonts w:ascii="Times New Roman" w:hAnsi="Times New Roman" w:cs="Times New Roman"/>
                <w:color w:val="000000"/>
                <w:sz w:val="19"/>
                <w:szCs w:val="19"/>
                <w:lang w:val="ru-RU"/>
              </w:rPr>
              <w:t>2,4</w:t>
            </w:r>
          </w:p>
        </w:tc>
        <w:tc>
          <w:tcPr>
            <w:tcW w:w="695" w:type="dxa"/>
            <w:gridSpan w:val="2"/>
            <w:tcBorders>
              <w:top w:val="single" w:sz="8" w:space="0" w:color="000000"/>
              <w:left w:val="single" w:sz="8" w:space="0" w:color="000000"/>
              <w:bottom w:val="single" w:sz="8" w:space="0" w:color="000000"/>
              <w:right w:val="single" w:sz="8" w:space="0" w:color="000000"/>
            </w:tcBorders>
            <w:shd w:val="clear" w:color="000000" w:fill="FFFFFF"/>
          </w:tcPr>
          <w:p w14:paraId="5ACC7468" w14:textId="46961934" w:rsidR="00356985" w:rsidRDefault="00356985" w:rsidP="00356985">
            <w:pPr>
              <w:spacing w:after="0" w:line="240" w:lineRule="auto"/>
              <w:rPr>
                <w:sz w:val="19"/>
                <w:szCs w:val="19"/>
              </w:rPr>
            </w:pPr>
            <w:r>
              <w:rPr>
                <w:rFonts w:ascii="Times New Roman" w:hAnsi="Times New Roman" w:cs="Times New Roman"/>
                <w:color w:val="000000"/>
                <w:sz w:val="19"/>
                <w:szCs w:val="19"/>
                <w:lang w:val="ru-RU"/>
              </w:rPr>
              <w:t>2,4</w:t>
            </w:r>
          </w:p>
        </w:tc>
        <w:tc>
          <w:tcPr>
            <w:tcW w:w="709"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09AB257" w14:textId="60064B55" w:rsidR="00356985" w:rsidRDefault="00356985" w:rsidP="00356985">
            <w:pPr>
              <w:spacing w:after="0" w:line="240" w:lineRule="auto"/>
              <w:rPr>
                <w:sz w:val="19"/>
                <w:szCs w:val="19"/>
              </w:rPr>
            </w:pPr>
            <w:r>
              <w:rPr>
                <w:rFonts w:ascii="Times New Roman" w:hAnsi="Times New Roman" w:cs="Times New Roman"/>
                <w:color w:val="000000"/>
                <w:sz w:val="19"/>
                <w:szCs w:val="19"/>
                <w:lang w:val="ru-RU"/>
              </w:rPr>
              <w:t>2,4</w:t>
            </w:r>
          </w:p>
        </w:tc>
      </w:tr>
      <w:tr w:rsidR="00356985" w14:paraId="4E68244A" w14:textId="77777777" w:rsidTr="00043238">
        <w:trPr>
          <w:gridAfter w:val="7"/>
          <w:wAfter w:w="4286" w:type="dxa"/>
          <w:trHeight w:hRule="exact" w:val="277"/>
        </w:trPr>
        <w:tc>
          <w:tcPr>
            <w:tcW w:w="3578" w:type="dxa"/>
            <w:gridSpan w:val="9"/>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9956EE3" w14:textId="77777777" w:rsidR="00356985" w:rsidRDefault="00356985" w:rsidP="00356985">
            <w:pPr>
              <w:spacing w:after="0" w:line="240" w:lineRule="auto"/>
              <w:rPr>
                <w:sz w:val="19"/>
                <w:szCs w:val="19"/>
              </w:rPr>
            </w:pPr>
            <w:r>
              <w:rPr>
                <w:rFonts w:ascii="Times New Roman" w:hAnsi="Times New Roman" w:cs="Times New Roman"/>
                <w:color w:val="000000"/>
                <w:sz w:val="19"/>
                <w:szCs w:val="19"/>
              </w:rPr>
              <w:t>Индивидуальная 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4CBC8EA" w14:textId="734ED70C" w:rsidR="00356985" w:rsidRPr="00356985" w:rsidRDefault="00356985" w:rsidP="00356985">
            <w:pPr>
              <w:spacing w:after="0" w:line="240" w:lineRule="auto"/>
              <w:rPr>
                <w:sz w:val="19"/>
                <w:szCs w:val="19"/>
                <w:lang w:val="ru-RU"/>
              </w:rPr>
            </w:pPr>
            <w:r>
              <w:rPr>
                <w:rFonts w:ascii="Times New Roman" w:hAnsi="Times New Roman" w:cs="Times New Roman"/>
                <w:color w:val="000000"/>
                <w:sz w:val="19"/>
                <w:szCs w:val="19"/>
              </w:rPr>
              <w:t>98</w:t>
            </w:r>
            <w:r>
              <w:rPr>
                <w:rFonts w:ascii="Times New Roman" w:hAnsi="Times New Roman" w:cs="Times New Roman"/>
                <w:color w:val="000000"/>
                <w:sz w:val="19"/>
                <w:szCs w:val="19"/>
                <w:lang w:val="ru-RU"/>
              </w:rPr>
              <w:t>,6</w:t>
            </w:r>
          </w:p>
        </w:tc>
        <w:tc>
          <w:tcPr>
            <w:tcW w:w="520"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8E799AB" w14:textId="17452D75" w:rsidR="00356985" w:rsidRDefault="00356985" w:rsidP="00356985">
            <w:pPr>
              <w:spacing w:after="0" w:line="240" w:lineRule="auto"/>
              <w:rPr>
                <w:sz w:val="19"/>
                <w:szCs w:val="19"/>
              </w:rPr>
            </w:pPr>
            <w:r>
              <w:rPr>
                <w:rFonts w:ascii="Times New Roman" w:hAnsi="Times New Roman" w:cs="Times New Roman"/>
                <w:color w:val="000000"/>
                <w:sz w:val="19"/>
                <w:szCs w:val="19"/>
              </w:rPr>
              <w:t>98</w:t>
            </w:r>
            <w:r>
              <w:rPr>
                <w:rFonts w:ascii="Times New Roman" w:hAnsi="Times New Roman" w:cs="Times New Roman"/>
                <w:color w:val="000000"/>
                <w:sz w:val="19"/>
                <w:szCs w:val="19"/>
                <w:lang w:val="ru-RU"/>
              </w:rPr>
              <w:t>,6</w:t>
            </w:r>
          </w:p>
        </w:tc>
        <w:tc>
          <w:tcPr>
            <w:tcW w:w="695" w:type="dxa"/>
            <w:gridSpan w:val="2"/>
            <w:tcBorders>
              <w:top w:val="single" w:sz="8" w:space="0" w:color="000000"/>
              <w:left w:val="single" w:sz="8" w:space="0" w:color="000000"/>
              <w:bottom w:val="single" w:sz="8" w:space="0" w:color="000000"/>
              <w:right w:val="single" w:sz="8" w:space="0" w:color="000000"/>
            </w:tcBorders>
            <w:shd w:val="clear" w:color="000000" w:fill="FFFFFF"/>
          </w:tcPr>
          <w:p w14:paraId="37FEF4BC" w14:textId="64D65209" w:rsidR="00356985" w:rsidRDefault="00356985" w:rsidP="00356985">
            <w:pPr>
              <w:spacing w:after="0" w:line="240" w:lineRule="auto"/>
              <w:rPr>
                <w:sz w:val="19"/>
                <w:szCs w:val="19"/>
              </w:rPr>
            </w:pPr>
            <w:r>
              <w:rPr>
                <w:rFonts w:ascii="Times New Roman" w:hAnsi="Times New Roman" w:cs="Times New Roman"/>
                <w:color w:val="000000"/>
                <w:sz w:val="19"/>
                <w:szCs w:val="19"/>
              </w:rPr>
              <w:t>98</w:t>
            </w:r>
            <w:r>
              <w:rPr>
                <w:rFonts w:ascii="Times New Roman" w:hAnsi="Times New Roman" w:cs="Times New Roman"/>
                <w:color w:val="000000"/>
                <w:sz w:val="19"/>
                <w:szCs w:val="19"/>
                <w:lang w:val="ru-RU"/>
              </w:rPr>
              <w:t>,6</w:t>
            </w:r>
          </w:p>
        </w:tc>
        <w:tc>
          <w:tcPr>
            <w:tcW w:w="709"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AFFB24E" w14:textId="428B7D09" w:rsidR="00356985" w:rsidRDefault="00356985" w:rsidP="00356985">
            <w:pPr>
              <w:spacing w:after="0" w:line="240" w:lineRule="auto"/>
              <w:rPr>
                <w:sz w:val="19"/>
                <w:szCs w:val="19"/>
              </w:rPr>
            </w:pPr>
            <w:r>
              <w:rPr>
                <w:rFonts w:ascii="Times New Roman" w:hAnsi="Times New Roman" w:cs="Times New Roman"/>
                <w:color w:val="000000"/>
                <w:sz w:val="19"/>
                <w:szCs w:val="19"/>
              </w:rPr>
              <w:t>98</w:t>
            </w:r>
            <w:r>
              <w:rPr>
                <w:rFonts w:ascii="Times New Roman" w:hAnsi="Times New Roman" w:cs="Times New Roman"/>
                <w:color w:val="000000"/>
                <w:sz w:val="19"/>
                <w:szCs w:val="19"/>
                <w:lang w:val="ru-RU"/>
              </w:rPr>
              <w:t>,6</w:t>
            </w:r>
          </w:p>
        </w:tc>
      </w:tr>
      <w:tr w:rsidR="00356985" w14:paraId="08968FE6" w14:textId="77777777" w:rsidTr="00043238">
        <w:trPr>
          <w:gridAfter w:val="7"/>
          <w:wAfter w:w="4286" w:type="dxa"/>
          <w:trHeight w:hRule="exact" w:val="277"/>
        </w:trPr>
        <w:tc>
          <w:tcPr>
            <w:tcW w:w="3578" w:type="dxa"/>
            <w:gridSpan w:val="9"/>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C450F71" w14:textId="77777777" w:rsidR="00356985" w:rsidRPr="00360220" w:rsidRDefault="00356985" w:rsidP="00356985">
            <w:pPr>
              <w:spacing w:after="0" w:line="240" w:lineRule="auto"/>
              <w:rPr>
                <w:sz w:val="19"/>
                <w:szCs w:val="19"/>
                <w:lang w:val="ru-RU"/>
              </w:rPr>
            </w:pPr>
            <w:r>
              <w:rPr>
                <w:rFonts w:ascii="Times New Roman" w:hAnsi="Times New Roman" w:cs="Times New Roman"/>
                <w:color w:val="000000"/>
                <w:sz w:val="19"/>
                <w:szCs w:val="19"/>
                <w:lang w:val="ru-RU"/>
              </w:rPr>
              <w:t>Консультации в профильной организации</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06E0C62" w14:textId="77777777" w:rsidR="00356985" w:rsidRDefault="00356985" w:rsidP="00356985">
            <w:pPr>
              <w:spacing w:after="0" w:line="240" w:lineRule="auto"/>
              <w:rPr>
                <w:sz w:val="19"/>
                <w:szCs w:val="19"/>
              </w:rPr>
            </w:pPr>
            <w:r>
              <w:rPr>
                <w:rFonts w:ascii="Times New Roman" w:hAnsi="Times New Roman" w:cs="Times New Roman"/>
                <w:color w:val="000000"/>
                <w:sz w:val="19"/>
                <w:szCs w:val="19"/>
              </w:rPr>
              <w:t>3</w:t>
            </w:r>
          </w:p>
        </w:tc>
        <w:tc>
          <w:tcPr>
            <w:tcW w:w="520"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8DDFD7F" w14:textId="5E845B51" w:rsidR="00356985" w:rsidRDefault="00356985" w:rsidP="00356985">
            <w:pPr>
              <w:spacing w:after="0" w:line="240" w:lineRule="auto"/>
              <w:rPr>
                <w:sz w:val="19"/>
                <w:szCs w:val="19"/>
              </w:rPr>
            </w:pPr>
            <w:r>
              <w:rPr>
                <w:rFonts w:ascii="Times New Roman" w:hAnsi="Times New Roman" w:cs="Times New Roman"/>
                <w:color w:val="000000"/>
                <w:sz w:val="19"/>
                <w:szCs w:val="19"/>
              </w:rPr>
              <w:t>3</w:t>
            </w:r>
          </w:p>
        </w:tc>
        <w:tc>
          <w:tcPr>
            <w:tcW w:w="695" w:type="dxa"/>
            <w:gridSpan w:val="2"/>
            <w:tcBorders>
              <w:top w:val="single" w:sz="8" w:space="0" w:color="000000"/>
              <w:left w:val="single" w:sz="8" w:space="0" w:color="000000"/>
              <w:bottom w:val="single" w:sz="8" w:space="0" w:color="000000"/>
              <w:right w:val="single" w:sz="8" w:space="0" w:color="000000"/>
            </w:tcBorders>
            <w:shd w:val="clear" w:color="000000" w:fill="FFFFFF"/>
          </w:tcPr>
          <w:p w14:paraId="6752A835" w14:textId="227BCBBD" w:rsidR="00356985" w:rsidRDefault="00356985" w:rsidP="00356985">
            <w:pPr>
              <w:spacing w:after="0" w:line="240" w:lineRule="auto"/>
              <w:rPr>
                <w:sz w:val="19"/>
                <w:szCs w:val="19"/>
              </w:rPr>
            </w:pPr>
            <w:r>
              <w:rPr>
                <w:rFonts w:ascii="Times New Roman" w:hAnsi="Times New Roman" w:cs="Times New Roman"/>
                <w:color w:val="000000"/>
                <w:sz w:val="19"/>
                <w:szCs w:val="19"/>
              </w:rPr>
              <w:t>3</w:t>
            </w:r>
          </w:p>
        </w:tc>
        <w:tc>
          <w:tcPr>
            <w:tcW w:w="709"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90BE67F" w14:textId="0AB61789" w:rsidR="00356985" w:rsidRDefault="00356985" w:rsidP="00356985">
            <w:pPr>
              <w:spacing w:after="0" w:line="240" w:lineRule="auto"/>
              <w:rPr>
                <w:sz w:val="19"/>
                <w:szCs w:val="19"/>
              </w:rPr>
            </w:pPr>
            <w:r>
              <w:rPr>
                <w:rFonts w:ascii="Times New Roman" w:hAnsi="Times New Roman" w:cs="Times New Roman"/>
                <w:color w:val="000000"/>
                <w:sz w:val="19"/>
                <w:szCs w:val="19"/>
              </w:rPr>
              <w:t>3</w:t>
            </w:r>
          </w:p>
        </w:tc>
      </w:tr>
      <w:tr w:rsidR="00356985" w14:paraId="72E8D975" w14:textId="77777777" w:rsidTr="00043238">
        <w:trPr>
          <w:gridAfter w:val="7"/>
          <w:wAfter w:w="4286" w:type="dxa"/>
          <w:trHeight w:hRule="exact" w:val="277"/>
        </w:trPr>
        <w:tc>
          <w:tcPr>
            <w:tcW w:w="3578" w:type="dxa"/>
            <w:gridSpan w:val="9"/>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31B2467" w14:textId="77777777" w:rsidR="00356985" w:rsidRDefault="00356985" w:rsidP="00356985">
            <w:pPr>
              <w:spacing w:after="0" w:line="240" w:lineRule="auto"/>
              <w:rPr>
                <w:sz w:val="19"/>
                <w:szCs w:val="19"/>
              </w:rPr>
            </w:pPr>
            <w:r>
              <w:rPr>
                <w:rFonts w:ascii="Times New Roman" w:hAnsi="Times New Roman" w:cs="Times New Roman"/>
                <w:color w:val="000000"/>
                <w:sz w:val="19"/>
                <w:szCs w:val="19"/>
              </w:rPr>
              <w:t>Итого ауд.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3503F97" w14:textId="246AFB73" w:rsidR="00356985" w:rsidRPr="00043238" w:rsidRDefault="00E018CF" w:rsidP="00356985">
            <w:pPr>
              <w:spacing w:after="0" w:line="240" w:lineRule="auto"/>
              <w:rPr>
                <w:sz w:val="19"/>
                <w:szCs w:val="19"/>
                <w:lang w:val="ru-RU"/>
              </w:rPr>
            </w:pPr>
            <w:r>
              <w:rPr>
                <w:rFonts w:ascii="Times New Roman" w:hAnsi="Times New Roman" w:cs="Times New Roman"/>
                <w:color w:val="000000"/>
                <w:sz w:val="19"/>
                <w:szCs w:val="19"/>
                <w:lang w:val="ru-RU"/>
              </w:rPr>
              <w:t>9,4</w:t>
            </w:r>
          </w:p>
        </w:tc>
        <w:tc>
          <w:tcPr>
            <w:tcW w:w="520"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8A431DD" w14:textId="5A2E6573" w:rsidR="00356985" w:rsidRPr="00043238" w:rsidRDefault="00E018CF" w:rsidP="00356985">
            <w:pPr>
              <w:spacing w:after="0" w:line="240" w:lineRule="auto"/>
              <w:rPr>
                <w:sz w:val="19"/>
                <w:szCs w:val="19"/>
                <w:lang w:val="ru-RU"/>
              </w:rPr>
            </w:pPr>
            <w:r>
              <w:rPr>
                <w:rFonts w:ascii="Times New Roman" w:hAnsi="Times New Roman" w:cs="Times New Roman"/>
                <w:color w:val="000000"/>
                <w:sz w:val="19"/>
                <w:szCs w:val="19"/>
                <w:lang w:val="ru-RU"/>
              </w:rPr>
              <w:t>9,4</w:t>
            </w:r>
          </w:p>
        </w:tc>
        <w:tc>
          <w:tcPr>
            <w:tcW w:w="695" w:type="dxa"/>
            <w:gridSpan w:val="2"/>
            <w:tcBorders>
              <w:top w:val="single" w:sz="8" w:space="0" w:color="000000"/>
              <w:left w:val="single" w:sz="8" w:space="0" w:color="000000"/>
              <w:bottom w:val="single" w:sz="8" w:space="0" w:color="000000"/>
              <w:right w:val="single" w:sz="8" w:space="0" w:color="000000"/>
            </w:tcBorders>
            <w:shd w:val="clear" w:color="000000" w:fill="FFFFFF"/>
          </w:tcPr>
          <w:p w14:paraId="1E19B2FE" w14:textId="5AA59197" w:rsidR="00356985" w:rsidRPr="00043238" w:rsidRDefault="00E018CF" w:rsidP="00356985">
            <w:pPr>
              <w:spacing w:after="0" w:line="240" w:lineRule="auto"/>
              <w:rPr>
                <w:sz w:val="19"/>
                <w:szCs w:val="19"/>
                <w:lang w:val="ru-RU"/>
              </w:rPr>
            </w:pPr>
            <w:r>
              <w:rPr>
                <w:rFonts w:ascii="Times New Roman" w:hAnsi="Times New Roman" w:cs="Times New Roman"/>
                <w:color w:val="000000"/>
                <w:sz w:val="19"/>
                <w:szCs w:val="19"/>
                <w:lang w:val="ru-RU"/>
              </w:rPr>
              <w:t>9,4</w:t>
            </w:r>
          </w:p>
        </w:tc>
        <w:tc>
          <w:tcPr>
            <w:tcW w:w="709"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AF48D98" w14:textId="4F9E2A5F" w:rsidR="00356985" w:rsidRPr="00043238" w:rsidRDefault="00E018CF" w:rsidP="00356985">
            <w:pPr>
              <w:spacing w:after="0" w:line="240" w:lineRule="auto"/>
              <w:rPr>
                <w:sz w:val="19"/>
                <w:szCs w:val="19"/>
                <w:lang w:val="ru-RU"/>
              </w:rPr>
            </w:pPr>
            <w:r>
              <w:rPr>
                <w:rFonts w:ascii="Times New Roman" w:hAnsi="Times New Roman" w:cs="Times New Roman"/>
                <w:color w:val="000000"/>
                <w:sz w:val="19"/>
                <w:szCs w:val="19"/>
                <w:lang w:val="ru-RU"/>
              </w:rPr>
              <w:t>9,4</w:t>
            </w:r>
          </w:p>
        </w:tc>
      </w:tr>
      <w:tr w:rsidR="00356985" w14:paraId="4929B7B9" w14:textId="77777777" w:rsidTr="00043238">
        <w:trPr>
          <w:gridAfter w:val="7"/>
          <w:wAfter w:w="4286" w:type="dxa"/>
          <w:trHeight w:hRule="exact" w:val="277"/>
        </w:trPr>
        <w:tc>
          <w:tcPr>
            <w:tcW w:w="3578" w:type="dxa"/>
            <w:gridSpan w:val="9"/>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13BF935" w14:textId="77777777" w:rsidR="00356985" w:rsidRDefault="00356985" w:rsidP="00356985">
            <w:pPr>
              <w:spacing w:after="0" w:line="240" w:lineRule="auto"/>
              <w:rPr>
                <w:sz w:val="19"/>
                <w:szCs w:val="19"/>
              </w:rPr>
            </w:pPr>
            <w:r>
              <w:rPr>
                <w:rFonts w:ascii="Times New Roman" w:hAnsi="Times New Roman" w:cs="Times New Roman"/>
                <w:color w:val="000000"/>
                <w:sz w:val="19"/>
                <w:szCs w:val="19"/>
              </w:rPr>
              <w:t>Итого</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4D43AB2" w14:textId="77777777" w:rsidR="00356985" w:rsidRDefault="00356985" w:rsidP="00356985">
            <w:pPr>
              <w:spacing w:after="0" w:line="240" w:lineRule="auto"/>
              <w:rPr>
                <w:sz w:val="19"/>
                <w:szCs w:val="19"/>
              </w:rPr>
            </w:pPr>
            <w:r>
              <w:rPr>
                <w:rFonts w:ascii="Times New Roman" w:hAnsi="Times New Roman" w:cs="Times New Roman"/>
                <w:color w:val="000000"/>
                <w:sz w:val="19"/>
                <w:szCs w:val="19"/>
              </w:rPr>
              <w:t>108</w:t>
            </w:r>
          </w:p>
        </w:tc>
        <w:tc>
          <w:tcPr>
            <w:tcW w:w="520"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CDCB3B4" w14:textId="0004C66D" w:rsidR="00356985" w:rsidRDefault="00356985" w:rsidP="00356985">
            <w:pPr>
              <w:spacing w:after="0" w:line="240" w:lineRule="auto"/>
              <w:rPr>
                <w:sz w:val="19"/>
                <w:szCs w:val="19"/>
              </w:rPr>
            </w:pPr>
            <w:r>
              <w:rPr>
                <w:rFonts w:ascii="Times New Roman" w:hAnsi="Times New Roman" w:cs="Times New Roman"/>
                <w:color w:val="000000"/>
                <w:sz w:val="19"/>
                <w:szCs w:val="19"/>
              </w:rPr>
              <w:t>108</w:t>
            </w:r>
          </w:p>
        </w:tc>
        <w:tc>
          <w:tcPr>
            <w:tcW w:w="695" w:type="dxa"/>
            <w:gridSpan w:val="2"/>
            <w:tcBorders>
              <w:top w:val="single" w:sz="8" w:space="0" w:color="000000"/>
              <w:left w:val="single" w:sz="8" w:space="0" w:color="000000"/>
              <w:bottom w:val="single" w:sz="8" w:space="0" w:color="000000"/>
              <w:right w:val="single" w:sz="8" w:space="0" w:color="000000"/>
            </w:tcBorders>
            <w:shd w:val="clear" w:color="000000" w:fill="FFFFFF"/>
          </w:tcPr>
          <w:p w14:paraId="79E6CF96" w14:textId="2BE2D6FB" w:rsidR="00356985" w:rsidRDefault="00356985" w:rsidP="00356985">
            <w:pPr>
              <w:spacing w:after="0" w:line="240" w:lineRule="auto"/>
              <w:rPr>
                <w:sz w:val="19"/>
                <w:szCs w:val="19"/>
              </w:rPr>
            </w:pPr>
            <w:r>
              <w:rPr>
                <w:rFonts w:ascii="Times New Roman" w:hAnsi="Times New Roman" w:cs="Times New Roman"/>
                <w:color w:val="000000"/>
                <w:sz w:val="19"/>
                <w:szCs w:val="19"/>
              </w:rPr>
              <w:t>108</w:t>
            </w:r>
          </w:p>
        </w:tc>
        <w:tc>
          <w:tcPr>
            <w:tcW w:w="709"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6B6AD79" w14:textId="27F2CDBF" w:rsidR="00356985" w:rsidRDefault="00356985" w:rsidP="00356985">
            <w:pPr>
              <w:spacing w:after="0" w:line="240" w:lineRule="auto"/>
              <w:rPr>
                <w:sz w:val="19"/>
                <w:szCs w:val="19"/>
              </w:rPr>
            </w:pPr>
            <w:r>
              <w:rPr>
                <w:rFonts w:ascii="Times New Roman" w:hAnsi="Times New Roman" w:cs="Times New Roman"/>
                <w:color w:val="000000"/>
                <w:sz w:val="19"/>
                <w:szCs w:val="19"/>
              </w:rPr>
              <w:t>108</w:t>
            </w:r>
          </w:p>
        </w:tc>
      </w:tr>
    </w:tbl>
    <w:p w14:paraId="607A19F5" w14:textId="77777777" w:rsidR="00627561" w:rsidRDefault="0044322B">
      <w:pPr>
        <w:rPr>
          <w:sz w:val="0"/>
          <w:szCs w:val="0"/>
        </w:rPr>
      </w:pPr>
      <w:r>
        <w:br w:type="page"/>
      </w:r>
    </w:p>
    <w:tbl>
      <w:tblPr>
        <w:tblW w:w="10274" w:type="dxa"/>
        <w:tblCellMar>
          <w:left w:w="0" w:type="dxa"/>
          <w:right w:w="0" w:type="dxa"/>
        </w:tblCellMar>
        <w:tblLook w:val="04A0" w:firstRow="1" w:lastRow="0" w:firstColumn="1" w:lastColumn="0" w:noHBand="0" w:noVBand="1"/>
      </w:tblPr>
      <w:tblGrid>
        <w:gridCol w:w="3705"/>
        <w:gridCol w:w="804"/>
        <w:gridCol w:w="1068"/>
        <w:gridCol w:w="3730"/>
        <w:gridCol w:w="967"/>
      </w:tblGrid>
      <w:tr w:rsidR="00627561" w14:paraId="11477FFB" w14:textId="77777777" w:rsidTr="00941BA7">
        <w:trPr>
          <w:trHeight w:hRule="exact" w:val="277"/>
        </w:trPr>
        <w:tc>
          <w:tcPr>
            <w:tcW w:w="3705" w:type="dxa"/>
            <w:shd w:val="clear" w:color="000000" w:fill="FFFFFF"/>
            <w:tcMar>
              <w:left w:w="34" w:type="dxa"/>
              <w:right w:w="34" w:type="dxa"/>
            </w:tcMar>
          </w:tcPr>
          <w:p w14:paraId="4742BF78" w14:textId="77777777" w:rsidR="00627561" w:rsidRDefault="0044322B">
            <w:pPr>
              <w:spacing w:after="0" w:line="240" w:lineRule="auto"/>
              <w:rPr>
                <w:sz w:val="19"/>
                <w:szCs w:val="19"/>
              </w:rPr>
            </w:pPr>
            <w:r>
              <w:rPr>
                <w:rFonts w:ascii="Times New Roman" w:hAnsi="Times New Roman" w:cs="Times New Roman"/>
                <w:color w:val="000000"/>
                <w:sz w:val="19"/>
                <w:szCs w:val="19"/>
              </w:rPr>
              <w:lastRenderedPageBreak/>
              <w:t>Программу составил(и):</w:t>
            </w:r>
          </w:p>
        </w:tc>
        <w:tc>
          <w:tcPr>
            <w:tcW w:w="804" w:type="dxa"/>
          </w:tcPr>
          <w:p w14:paraId="66B834E9" w14:textId="77777777" w:rsidR="00627561" w:rsidRDefault="00627561"/>
        </w:tc>
        <w:tc>
          <w:tcPr>
            <w:tcW w:w="1068" w:type="dxa"/>
          </w:tcPr>
          <w:p w14:paraId="43D2B213" w14:textId="77777777" w:rsidR="00627561" w:rsidRDefault="00627561"/>
        </w:tc>
        <w:tc>
          <w:tcPr>
            <w:tcW w:w="3730" w:type="dxa"/>
          </w:tcPr>
          <w:p w14:paraId="05065E2B" w14:textId="77777777" w:rsidR="00627561" w:rsidRDefault="00627561"/>
        </w:tc>
        <w:tc>
          <w:tcPr>
            <w:tcW w:w="967" w:type="dxa"/>
          </w:tcPr>
          <w:p w14:paraId="6057543D" w14:textId="77777777" w:rsidR="00627561" w:rsidRDefault="00627561"/>
        </w:tc>
      </w:tr>
      <w:tr w:rsidR="00043238" w14:paraId="0E8673D4" w14:textId="77777777" w:rsidTr="00043238">
        <w:trPr>
          <w:trHeight w:val="294"/>
        </w:trPr>
        <w:tc>
          <w:tcPr>
            <w:tcW w:w="10274" w:type="dxa"/>
            <w:gridSpan w:val="5"/>
            <w:shd w:val="clear" w:color="000000" w:fill="FFFFFF"/>
            <w:tcMar>
              <w:left w:w="34" w:type="dxa"/>
              <w:right w:w="34" w:type="dxa"/>
            </w:tcMar>
          </w:tcPr>
          <w:p w14:paraId="7F056F29" w14:textId="77777777" w:rsidR="00043238" w:rsidRPr="00C51C47" w:rsidRDefault="00C51C47" w:rsidP="00043238">
            <w:r w:rsidRPr="00C51C47">
              <w:rPr>
                <w:rFonts w:ascii="Times New Roman" w:hAnsi="Times New Roman" w:cs="Times New Roman"/>
                <w:bCs/>
                <w:sz w:val="19"/>
                <w:szCs w:val="19"/>
                <w:lang w:val="ru-RU"/>
              </w:rPr>
              <w:t>Фешин Алексей Леонидович</w:t>
            </w:r>
          </w:p>
        </w:tc>
      </w:tr>
      <w:tr w:rsidR="00043238" w:rsidRPr="00E5598A" w14:paraId="0E12797B" w14:textId="77777777" w:rsidTr="0015413A">
        <w:trPr>
          <w:trHeight w:val="2499"/>
        </w:trPr>
        <w:tc>
          <w:tcPr>
            <w:tcW w:w="10274" w:type="dxa"/>
            <w:gridSpan w:val="5"/>
            <w:shd w:val="clear" w:color="000000" w:fill="FFFFFF"/>
            <w:tcMar>
              <w:left w:w="34" w:type="dxa"/>
              <w:right w:w="34" w:type="dxa"/>
            </w:tcMar>
          </w:tcPr>
          <w:p w14:paraId="57165046" w14:textId="77777777" w:rsidR="00043238" w:rsidRPr="001F0906" w:rsidRDefault="00043238" w:rsidP="00043238">
            <w:pPr>
              <w:rPr>
                <w:rFonts w:ascii="Times New Roman" w:hAnsi="Times New Roman" w:cs="Times New Roman"/>
                <w:b/>
                <w:bCs/>
                <w:color w:val="FF0000"/>
                <w:sz w:val="19"/>
                <w:szCs w:val="19"/>
                <w:lang w:val="ru-RU"/>
              </w:rPr>
            </w:pPr>
            <w:r w:rsidRPr="00B37382">
              <w:rPr>
                <w:rFonts w:ascii="Times New Roman" w:hAnsi="Times New Roman" w:cs="Times New Roman"/>
                <w:color w:val="000000"/>
                <w:sz w:val="19"/>
                <w:szCs w:val="19"/>
                <w:lang w:val="ru-RU"/>
              </w:rPr>
              <w:t xml:space="preserve">При наличии обучающихся из числа лиц с ограниченными возможностями здоровья, которым необходим особый порядок освоения </w:t>
            </w:r>
            <w:r>
              <w:rPr>
                <w:rFonts w:ascii="Times New Roman" w:hAnsi="Times New Roman" w:cs="Times New Roman"/>
                <w:color w:val="000000"/>
                <w:sz w:val="19"/>
                <w:szCs w:val="19"/>
                <w:lang w:val="ru-RU"/>
              </w:rPr>
              <w:t>практики</w:t>
            </w:r>
            <w:r w:rsidRPr="00B37382">
              <w:rPr>
                <w:rFonts w:ascii="Times New Roman" w:hAnsi="Times New Roman" w:cs="Times New Roman"/>
                <w:color w:val="000000"/>
                <w:sz w:val="19"/>
                <w:szCs w:val="19"/>
                <w:lang w:val="ru-RU"/>
              </w:rPr>
              <w:t xml:space="preserve">, по их желанию разрабатывается адаптированная к ограничениям их здоровья </w:t>
            </w:r>
            <w:r>
              <w:rPr>
                <w:rFonts w:ascii="Times New Roman" w:hAnsi="Times New Roman" w:cs="Times New Roman"/>
                <w:color w:val="000000"/>
                <w:sz w:val="19"/>
                <w:szCs w:val="19"/>
                <w:lang w:val="ru-RU"/>
              </w:rPr>
              <w:t>программа практики</w:t>
            </w:r>
          </w:p>
        </w:tc>
      </w:tr>
      <w:tr w:rsidR="00043238" w:rsidRPr="00E5598A" w14:paraId="52B3CFB2" w14:textId="77777777" w:rsidTr="00941BA7">
        <w:trPr>
          <w:trHeight w:hRule="exact" w:val="277"/>
        </w:trPr>
        <w:tc>
          <w:tcPr>
            <w:tcW w:w="5577" w:type="dxa"/>
            <w:gridSpan w:val="3"/>
            <w:shd w:val="clear" w:color="000000" w:fill="FFFFFF"/>
            <w:tcMar>
              <w:left w:w="34" w:type="dxa"/>
              <w:right w:w="34" w:type="dxa"/>
            </w:tcMar>
          </w:tcPr>
          <w:p w14:paraId="75CB144F" w14:textId="77777777" w:rsidR="00043238" w:rsidRPr="008F25C1" w:rsidRDefault="00043238" w:rsidP="00043238">
            <w:pPr>
              <w:rPr>
                <w:lang w:val="ru-RU"/>
              </w:rPr>
            </w:pPr>
          </w:p>
        </w:tc>
        <w:tc>
          <w:tcPr>
            <w:tcW w:w="3730" w:type="dxa"/>
          </w:tcPr>
          <w:p w14:paraId="0AD7167C" w14:textId="77777777" w:rsidR="00043238" w:rsidRPr="00043238" w:rsidRDefault="00043238" w:rsidP="00043238">
            <w:pPr>
              <w:rPr>
                <w:lang w:val="ru-RU"/>
              </w:rPr>
            </w:pPr>
          </w:p>
        </w:tc>
        <w:tc>
          <w:tcPr>
            <w:tcW w:w="967" w:type="dxa"/>
          </w:tcPr>
          <w:p w14:paraId="78864938" w14:textId="77777777" w:rsidR="00043238" w:rsidRPr="00043238" w:rsidRDefault="00043238" w:rsidP="00043238">
            <w:pPr>
              <w:rPr>
                <w:lang w:val="ru-RU"/>
              </w:rPr>
            </w:pPr>
          </w:p>
        </w:tc>
      </w:tr>
      <w:tr w:rsidR="00043238" w14:paraId="77185341" w14:textId="77777777" w:rsidTr="00941BA7">
        <w:trPr>
          <w:trHeight w:hRule="exact" w:val="277"/>
        </w:trPr>
        <w:tc>
          <w:tcPr>
            <w:tcW w:w="10274" w:type="dxa"/>
            <w:gridSpan w:val="5"/>
            <w:shd w:val="clear" w:color="000000" w:fill="FFFFFF"/>
            <w:tcMar>
              <w:left w:w="34" w:type="dxa"/>
              <w:right w:w="34" w:type="dxa"/>
            </w:tcMar>
          </w:tcPr>
          <w:p w14:paraId="5733BE4C" w14:textId="77777777" w:rsidR="00043238" w:rsidRDefault="00043238" w:rsidP="00043238">
            <w:pPr>
              <w:spacing w:after="0" w:line="240" w:lineRule="auto"/>
              <w:rPr>
                <w:sz w:val="19"/>
                <w:szCs w:val="19"/>
              </w:rPr>
            </w:pPr>
            <w:r>
              <w:rPr>
                <w:rFonts w:ascii="Times New Roman" w:hAnsi="Times New Roman" w:cs="Times New Roman"/>
                <w:b/>
                <w:color w:val="000000"/>
                <w:sz w:val="19"/>
                <w:szCs w:val="19"/>
              </w:rPr>
              <w:t>Учебная практика (переводческая практика)</w:t>
            </w:r>
          </w:p>
        </w:tc>
      </w:tr>
      <w:tr w:rsidR="00043238" w14:paraId="2EC596B7" w14:textId="77777777" w:rsidTr="00941BA7">
        <w:trPr>
          <w:trHeight w:hRule="exact" w:val="277"/>
        </w:trPr>
        <w:tc>
          <w:tcPr>
            <w:tcW w:w="3705" w:type="dxa"/>
          </w:tcPr>
          <w:p w14:paraId="7B3EE928" w14:textId="77777777" w:rsidR="00043238" w:rsidRDefault="00043238" w:rsidP="00043238"/>
        </w:tc>
        <w:tc>
          <w:tcPr>
            <w:tcW w:w="804" w:type="dxa"/>
          </w:tcPr>
          <w:p w14:paraId="3783B02C" w14:textId="77777777" w:rsidR="00043238" w:rsidRDefault="00043238" w:rsidP="00043238"/>
        </w:tc>
        <w:tc>
          <w:tcPr>
            <w:tcW w:w="1068" w:type="dxa"/>
          </w:tcPr>
          <w:p w14:paraId="520A5F93" w14:textId="77777777" w:rsidR="00043238" w:rsidRDefault="00043238" w:rsidP="00043238"/>
        </w:tc>
        <w:tc>
          <w:tcPr>
            <w:tcW w:w="3730" w:type="dxa"/>
          </w:tcPr>
          <w:p w14:paraId="73017133" w14:textId="77777777" w:rsidR="00043238" w:rsidRDefault="00043238" w:rsidP="00043238"/>
        </w:tc>
        <w:tc>
          <w:tcPr>
            <w:tcW w:w="967" w:type="dxa"/>
          </w:tcPr>
          <w:p w14:paraId="1960B9D3" w14:textId="77777777" w:rsidR="00043238" w:rsidRDefault="00043238" w:rsidP="00043238"/>
        </w:tc>
      </w:tr>
      <w:tr w:rsidR="00043238" w:rsidRPr="00E5598A" w14:paraId="3847C456" w14:textId="77777777" w:rsidTr="00941BA7">
        <w:trPr>
          <w:trHeight w:hRule="exact" w:val="277"/>
        </w:trPr>
        <w:tc>
          <w:tcPr>
            <w:tcW w:w="5577" w:type="dxa"/>
            <w:gridSpan w:val="3"/>
            <w:shd w:val="clear" w:color="000000" w:fill="FFFFFF"/>
            <w:tcMar>
              <w:left w:w="34" w:type="dxa"/>
              <w:right w:w="34" w:type="dxa"/>
            </w:tcMar>
          </w:tcPr>
          <w:p w14:paraId="6D33B3C2" w14:textId="77777777" w:rsidR="00043238" w:rsidRPr="00941BA7" w:rsidRDefault="00043238" w:rsidP="00043238">
            <w:pPr>
              <w:spacing w:after="0" w:line="240" w:lineRule="auto"/>
              <w:rPr>
                <w:sz w:val="19"/>
                <w:szCs w:val="19"/>
                <w:lang w:val="ru-RU"/>
              </w:rPr>
            </w:pPr>
            <w:r w:rsidRPr="00941BA7">
              <w:rPr>
                <w:rFonts w:ascii="Times New Roman" w:hAnsi="Times New Roman" w:cs="Times New Roman"/>
                <w:color w:val="000000"/>
                <w:sz w:val="19"/>
                <w:szCs w:val="19"/>
                <w:lang w:val="ru-RU"/>
              </w:rPr>
              <w:t>разработана в соответствии с ФГОС ВО:</w:t>
            </w:r>
          </w:p>
        </w:tc>
        <w:tc>
          <w:tcPr>
            <w:tcW w:w="3730" w:type="dxa"/>
          </w:tcPr>
          <w:p w14:paraId="73840C0A" w14:textId="77777777" w:rsidR="00043238" w:rsidRPr="00941BA7" w:rsidRDefault="00043238" w:rsidP="00043238">
            <w:pPr>
              <w:rPr>
                <w:lang w:val="ru-RU"/>
              </w:rPr>
            </w:pPr>
          </w:p>
        </w:tc>
        <w:tc>
          <w:tcPr>
            <w:tcW w:w="967" w:type="dxa"/>
          </w:tcPr>
          <w:p w14:paraId="2BCED17F" w14:textId="77777777" w:rsidR="00043238" w:rsidRPr="00941BA7" w:rsidRDefault="00043238" w:rsidP="00043238">
            <w:pPr>
              <w:rPr>
                <w:lang w:val="ru-RU"/>
              </w:rPr>
            </w:pPr>
          </w:p>
        </w:tc>
      </w:tr>
      <w:tr w:rsidR="00043238" w:rsidRPr="00E5598A" w14:paraId="2D7BE4B1" w14:textId="77777777" w:rsidTr="00941BA7">
        <w:trPr>
          <w:trHeight w:hRule="exact" w:val="478"/>
        </w:trPr>
        <w:tc>
          <w:tcPr>
            <w:tcW w:w="10274" w:type="dxa"/>
            <w:gridSpan w:val="5"/>
            <w:shd w:val="clear" w:color="000000" w:fill="FFFFFF"/>
            <w:tcMar>
              <w:left w:w="34" w:type="dxa"/>
              <w:right w:w="34" w:type="dxa"/>
            </w:tcMar>
          </w:tcPr>
          <w:p w14:paraId="3443F0DC" w14:textId="77777777" w:rsidR="00043238" w:rsidRPr="00941BA7" w:rsidRDefault="00043238" w:rsidP="00043238">
            <w:pPr>
              <w:spacing w:after="0" w:line="240" w:lineRule="auto"/>
              <w:rPr>
                <w:sz w:val="19"/>
                <w:szCs w:val="19"/>
                <w:lang w:val="ru-RU"/>
              </w:rPr>
            </w:pPr>
            <w:r w:rsidRPr="00941BA7">
              <w:rPr>
                <w:rFonts w:ascii="Times New Roman" w:hAnsi="Times New Roman" w:cs="Times New Roman"/>
                <w:color w:val="000000"/>
                <w:sz w:val="19"/>
                <w:szCs w:val="19"/>
                <w:lang w:val="ru-RU"/>
              </w:rPr>
              <w:t>Федеральный государственный образовательный стандарт высшего образования - бакалавриат по направлению подготовки 45.03.02 Лингвистика (приказ Минобрнауки России от 12.08.2020 г. № 969)</w:t>
            </w:r>
          </w:p>
        </w:tc>
      </w:tr>
      <w:tr w:rsidR="00043238" w:rsidRPr="00E5598A" w14:paraId="21396883" w14:textId="77777777" w:rsidTr="00941BA7">
        <w:trPr>
          <w:trHeight w:hRule="exact" w:val="277"/>
        </w:trPr>
        <w:tc>
          <w:tcPr>
            <w:tcW w:w="3705" w:type="dxa"/>
          </w:tcPr>
          <w:p w14:paraId="050119B2" w14:textId="77777777" w:rsidR="00043238" w:rsidRPr="00941BA7" w:rsidRDefault="00043238" w:rsidP="00043238">
            <w:pPr>
              <w:rPr>
                <w:lang w:val="ru-RU"/>
              </w:rPr>
            </w:pPr>
          </w:p>
        </w:tc>
        <w:tc>
          <w:tcPr>
            <w:tcW w:w="804" w:type="dxa"/>
          </w:tcPr>
          <w:p w14:paraId="16436868" w14:textId="77777777" w:rsidR="00043238" w:rsidRPr="00941BA7" w:rsidRDefault="00043238" w:rsidP="00043238">
            <w:pPr>
              <w:rPr>
                <w:lang w:val="ru-RU"/>
              </w:rPr>
            </w:pPr>
          </w:p>
        </w:tc>
        <w:tc>
          <w:tcPr>
            <w:tcW w:w="1068" w:type="dxa"/>
          </w:tcPr>
          <w:p w14:paraId="33090DBD" w14:textId="77777777" w:rsidR="00043238" w:rsidRPr="00941BA7" w:rsidRDefault="00043238" w:rsidP="00043238">
            <w:pPr>
              <w:rPr>
                <w:lang w:val="ru-RU"/>
              </w:rPr>
            </w:pPr>
          </w:p>
        </w:tc>
        <w:tc>
          <w:tcPr>
            <w:tcW w:w="3730" w:type="dxa"/>
          </w:tcPr>
          <w:p w14:paraId="7D60C8B9" w14:textId="77777777" w:rsidR="00043238" w:rsidRPr="00941BA7" w:rsidRDefault="00043238" w:rsidP="00043238">
            <w:pPr>
              <w:rPr>
                <w:lang w:val="ru-RU"/>
              </w:rPr>
            </w:pPr>
          </w:p>
        </w:tc>
        <w:tc>
          <w:tcPr>
            <w:tcW w:w="967" w:type="dxa"/>
          </w:tcPr>
          <w:p w14:paraId="050162D6" w14:textId="77777777" w:rsidR="00043238" w:rsidRPr="00941BA7" w:rsidRDefault="00043238" w:rsidP="00043238">
            <w:pPr>
              <w:rPr>
                <w:lang w:val="ru-RU"/>
              </w:rPr>
            </w:pPr>
          </w:p>
        </w:tc>
      </w:tr>
      <w:tr w:rsidR="00043238" w:rsidRPr="00E5598A" w14:paraId="4E62E52C" w14:textId="77777777" w:rsidTr="00941BA7">
        <w:trPr>
          <w:trHeight w:hRule="exact" w:val="277"/>
        </w:trPr>
        <w:tc>
          <w:tcPr>
            <w:tcW w:w="5577" w:type="dxa"/>
            <w:gridSpan w:val="3"/>
            <w:shd w:val="clear" w:color="000000" w:fill="FFFFFF"/>
            <w:tcMar>
              <w:left w:w="34" w:type="dxa"/>
              <w:right w:w="34" w:type="dxa"/>
            </w:tcMar>
          </w:tcPr>
          <w:p w14:paraId="326B28FB" w14:textId="77777777" w:rsidR="00043238" w:rsidRPr="00941BA7" w:rsidRDefault="00043238" w:rsidP="00043238">
            <w:pPr>
              <w:spacing w:after="0" w:line="240" w:lineRule="auto"/>
              <w:rPr>
                <w:sz w:val="19"/>
                <w:szCs w:val="19"/>
                <w:lang w:val="ru-RU"/>
              </w:rPr>
            </w:pPr>
            <w:r w:rsidRPr="00941BA7">
              <w:rPr>
                <w:rFonts w:ascii="Times New Roman" w:hAnsi="Times New Roman" w:cs="Times New Roman"/>
                <w:color w:val="000000"/>
                <w:sz w:val="19"/>
                <w:szCs w:val="19"/>
                <w:lang w:val="ru-RU"/>
              </w:rPr>
              <w:t>составлена на основании учебного плана:</w:t>
            </w:r>
          </w:p>
        </w:tc>
        <w:tc>
          <w:tcPr>
            <w:tcW w:w="3730" w:type="dxa"/>
          </w:tcPr>
          <w:p w14:paraId="540FF249" w14:textId="77777777" w:rsidR="00043238" w:rsidRPr="00941BA7" w:rsidRDefault="00043238" w:rsidP="00043238">
            <w:pPr>
              <w:rPr>
                <w:lang w:val="ru-RU"/>
              </w:rPr>
            </w:pPr>
          </w:p>
        </w:tc>
        <w:tc>
          <w:tcPr>
            <w:tcW w:w="967" w:type="dxa"/>
          </w:tcPr>
          <w:p w14:paraId="02CEB0D7" w14:textId="77777777" w:rsidR="00043238" w:rsidRPr="00941BA7" w:rsidRDefault="00043238" w:rsidP="00043238">
            <w:pPr>
              <w:rPr>
                <w:lang w:val="ru-RU"/>
              </w:rPr>
            </w:pPr>
          </w:p>
        </w:tc>
      </w:tr>
      <w:tr w:rsidR="00043238" w:rsidRPr="00E5598A" w14:paraId="3B117FC3" w14:textId="77777777" w:rsidTr="00941BA7">
        <w:trPr>
          <w:trHeight w:hRule="exact" w:val="478"/>
        </w:trPr>
        <w:tc>
          <w:tcPr>
            <w:tcW w:w="10274" w:type="dxa"/>
            <w:gridSpan w:val="5"/>
            <w:shd w:val="clear" w:color="000000" w:fill="FFFFFF"/>
            <w:tcMar>
              <w:left w:w="34" w:type="dxa"/>
              <w:right w:w="34" w:type="dxa"/>
            </w:tcMar>
          </w:tcPr>
          <w:p w14:paraId="42FEA440" w14:textId="77777777" w:rsidR="00043238" w:rsidRPr="00941BA7" w:rsidRDefault="00043238" w:rsidP="00043238">
            <w:pPr>
              <w:spacing w:after="0" w:line="240" w:lineRule="auto"/>
              <w:rPr>
                <w:sz w:val="19"/>
                <w:szCs w:val="19"/>
                <w:lang w:val="ru-RU"/>
              </w:rPr>
            </w:pPr>
            <w:r w:rsidRPr="00941BA7">
              <w:rPr>
                <w:rFonts w:ascii="Times New Roman" w:hAnsi="Times New Roman" w:cs="Times New Roman"/>
                <w:color w:val="000000"/>
                <w:sz w:val="19"/>
                <w:szCs w:val="19"/>
                <w:lang w:val="ru-RU"/>
              </w:rPr>
              <w:t>Направление подготовки: 45.03.02 Лингвистика</w:t>
            </w:r>
          </w:p>
          <w:p w14:paraId="3DEFFEDF" w14:textId="77777777" w:rsidR="00043238" w:rsidRPr="00941BA7" w:rsidRDefault="00043238" w:rsidP="00043238">
            <w:pPr>
              <w:spacing w:after="0" w:line="240" w:lineRule="auto"/>
              <w:rPr>
                <w:sz w:val="19"/>
                <w:szCs w:val="19"/>
                <w:lang w:val="ru-RU"/>
              </w:rPr>
            </w:pPr>
            <w:r w:rsidRPr="00941BA7">
              <w:rPr>
                <w:rFonts w:ascii="Times New Roman" w:hAnsi="Times New Roman" w:cs="Times New Roman"/>
                <w:color w:val="000000"/>
                <w:sz w:val="19"/>
                <w:szCs w:val="19"/>
                <w:lang w:val="ru-RU"/>
              </w:rPr>
              <w:t>Направленность (профиль): "Перевод и переводоведение"</w:t>
            </w:r>
          </w:p>
        </w:tc>
      </w:tr>
      <w:tr w:rsidR="00043238" w:rsidRPr="00E5598A" w14:paraId="440E4C38" w14:textId="77777777" w:rsidTr="00941BA7">
        <w:trPr>
          <w:trHeight w:hRule="exact" w:val="416"/>
        </w:trPr>
        <w:tc>
          <w:tcPr>
            <w:tcW w:w="10274" w:type="dxa"/>
            <w:gridSpan w:val="5"/>
            <w:shd w:val="clear" w:color="000000" w:fill="FFFFFF"/>
            <w:tcMar>
              <w:left w:w="34" w:type="dxa"/>
              <w:right w:w="34" w:type="dxa"/>
            </w:tcMar>
          </w:tcPr>
          <w:p w14:paraId="295F3202" w14:textId="574557EA" w:rsidR="00043238" w:rsidRPr="00941BA7" w:rsidRDefault="004F7DBA" w:rsidP="00E018CF">
            <w:pPr>
              <w:spacing w:after="0" w:line="240" w:lineRule="auto"/>
              <w:rPr>
                <w:sz w:val="19"/>
                <w:szCs w:val="19"/>
                <w:lang w:val="ru-RU"/>
              </w:rPr>
            </w:pPr>
            <w:r>
              <w:rPr>
                <w:rFonts w:ascii="Times New Roman" w:hAnsi="Times New Roman" w:cs="Times New Roman"/>
                <w:color w:val="000000"/>
                <w:sz w:val="19"/>
                <w:szCs w:val="19"/>
                <w:lang w:val="ru-RU"/>
              </w:rPr>
              <w:t>утвержденного Уч</w:t>
            </w:r>
            <w:r w:rsidR="00043238" w:rsidRPr="00941BA7">
              <w:rPr>
                <w:rFonts w:ascii="Times New Roman" w:hAnsi="Times New Roman" w:cs="Times New Roman"/>
                <w:color w:val="000000"/>
                <w:sz w:val="19"/>
                <w:szCs w:val="19"/>
                <w:lang w:val="ru-RU"/>
              </w:rPr>
              <w:t xml:space="preserve">ёным советом </w:t>
            </w:r>
            <w:r w:rsidR="00E018CF">
              <w:rPr>
                <w:rFonts w:ascii="Times New Roman" w:hAnsi="Times New Roman" w:cs="Times New Roman"/>
                <w:color w:val="000000"/>
                <w:sz w:val="19"/>
                <w:szCs w:val="19"/>
                <w:lang w:val="ru-RU"/>
              </w:rPr>
              <w:t>СГСПУ</w:t>
            </w:r>
            <w:r w:rsidR="00043238" w:rsidRPr="00941BA7">
              <w:rPr>
                <w:rFonts w:ascii="Times New Roman" w:hAnsi="Times New Roman" w:cs="Times New Roman"/>
                <w:color w:val="000000"/>
                <w:sz w:val="19"/>
                <w:szCs w:val="19"/>
                <w:lang w:val="ru-RU"/>
              </w:rPr>
              <w:t xml:space="preserve"> от 2</w:t>
            </w:r>
            <w:r w:rsidR="00752B11">
              <w:rPr>
                <w:rFonts w:ascii="Times New Roman" w:hAnsi="Times New Roman" w:cs="Times New Roman"/>
                <w:color w:val="000000"/>
                <w:sz w:val="19"/>
                <w:szCs w:val="19"/>
                <w:lang w:val="ru-RU"/>
              </w:rPr>
              <w:t>5</w:t>
            </w:r>
            <w:r w:rsidR="00043238" w:rsidRPr="00941BA7">
              <w:rPr>
                <w:rFonts w:ascii="Times New Roman" w:hAnsi="Times New Roman" w:cs="Times New Roman"/>
                <w:color w:val="000000"/>
                <w:sz w:val="19"/>
                <w:szCs w:val="19"/>
                <w:lang w:val="ru-RU"/>
              </w:rPr>
              <w:t>.</w:t>
            </w:r>
            <w:r w:rsidR="00752B11">
              <w:rPr>
                <w:rFonts w:ascii="Times New Roman" w:hAnsi="Times New Roman" w:cs="Times New Roman"/>
                <w:color w:val="000000"/>
                <w:sz w:val="19"/>
                <w:szCs w:val="19"/>
                <w:lang w:val="ru-RU"/>
              </w:rPr>
              <w:t>12</w:t>
            </w:r>
            <w:r w:rsidR="00043238" w:rsidRPr="00941BA7">
              <w:rPr>
                <w:rFonts w:ascii="Times New Roman" w:hAnsi="Times New Roman" w:cs="Times New Roman"/>
                <w:color w:val="000000"/>
                <w:sz w:val="19"/>
                <w:szCs w:val="19"/>
                <w:lang w:val="ru-RU"/>
              </w:rPr>
              <w:t xml:space="preserve">.2020 протокол № </w:t>
            </w:r>
            <w:r w:rsidR="00752B11">
              <w:rPr>
                <w:rFonts w:ascii="Times New Roman" w:hAnsi="Times New Roman" w:cs="Times New Roman"/>
                <w:color w:val="000000"/>
                <w:sz w:val="19"/>
                <w:szCs w:val="19"/>
                <w:lang w:val="ru-RU"/>
              </w:rPr>
              <w:t>5</w:t>
            </w:r>
          </w:p>
        </w:tc>
      </w:tr>
      <w:tr w:rsidR="00043238" w:rsidRPr="00E5598A" w14:paraId="7A9C7DA6" w14:textId="77777777" w:rsidTr="00941BA7">
        <w:trPr>
          <w:trHeight w:hRule="exact" w:val="555"/>
        </w:trPr>
        <w:tc>
          <w:tcPr>
            <w:tcW w:w="3705" w:type="dxa"/>
          </w:tcPr>
          <w:p w14:paraId="738EE3D8" w14:textId="77777777" w:rsidR="00043238" w:rsidRPr="00941BA7" w:rsidRDefault="00043238" w:rsidP="00043238">
            <w:pPr>
              <w:rPr>
                <w:lang w:val="ru-RU"/>
              </w:rPr>
            </w:pPr>
          </w:p>
        </w:tc>
        <w:tc>
          <w:tcPr>
            <w:tcW w:w="804" w:type="dxa"/>
          </w:tcPr>
          <w:p w14:paraId="4BC7DE10" w14:textId="77777777" w:rsidR="00043238" w:rsidRPr="00941BA7" w:rsidRDefault="00043238" w:rsidP="00043238">
            <w:pPr>
              <w:rPr>
                <w:lang w:val="ru-RU"/>
              </w:rPr>
            </w:pPr>
          </w:p>
        </w:tc>
        <w:tc>
          <w:tcPr>
            <w:tcW w:w="1068" w:type="dxa"/>
          </w:tcPr>
          <w:p w14:paraId="4D9EEABF" w14:textId="77777777" w:rsidR="00043238" w:rsidRPr="00941BA7" w:rsidRDefault="00043238" w:rsidP="00043238">
            <w:pPr>
              <w:rPr>
                <w:lang w:val="ru-RU"/>
              </w:rPr>
            </w:pPr>
          </w:p>
        </w:tc>
        <w:tc>
          <w:tcPr>
            <w:tcW w:w="3730" w:type="dxa"/>
          </w:tcPr>
          <w:p w14:paraId="64A0808B" w14:textId="77777777" w:rsidR="00043238" w:rsidRPr="00941BA7" w:rsidRDefault="00043238" w:rsidP="00043238">
            <w:pPr>
              <w:rPr>
                <w:lang w:val="ru-RU"/>
              </w:rPr>
            </w:pPr>
          </w:p>
        </w:tc>
        <w:tc>
          <w:tcPr>
            <w:tcW w:w="967" w:type="dxa"/>
          </w:tcPr>
          <w:p w14:paraId="7C70488F" w14:textId="77777777" w:rsidR="00043238" w:rsidRPr="00941BA7" w:rsidRDefault="00043238" w:rsidP="00043238">
            <w:pPr>
              <w:rPr>
                <w:lang w:val="ru-RU"/>
              </w:rPr>
            </w:pPr>
          </w:p>
        </w:tc>
      </w:tr>
      <w:tr w:rsidR="00043238" w:rsidRPr="00E5598A" w14:paraId="23C8FA53" w14:textId="77777777" w:rsidTr="00941BA7">
        <w:trPr>
          <w:trHeight w:hRule="exact" w:val="277"/>
        </w:trPr>
        <w:tc>
          <w:tcPr>
            <w:tcW w:w="10274" w:type="dxa"/>
            <w:gridSpan w:val="5"/>
            <w:shd w:val="clear" w:color="000000" w:fill="FFFFFF"/>
            <w:tcMar>
              <w:left w:w="34" w:type="dxa"/>
              <w:right w:w="34" w:type="dxa"/>
            </w:tcMar>
          </w:tcPr>
          <w:p w14:paraId="608D3221" w14:textId="77777777" w:rsidR="00043238" w:rsidRPr="00941BA7" w:rsidRDefault="00043238" w:rsidP="00043238">
            <w:pPr>
              <w:spacing w:after="0" w:line="240" w:lineRule="auto"/>
              <w:rPr>
                <w:sz w:val="19"/>
                <w:szCs w:val="19"/>
                <w:lang w:val="ru-RU"/>
              </w:rPr>
            </w:pPr>
            <w:r w:rsidRPr="00941BA7">
              <w:rPr>
                <w:rFonts w:ascii="Times New Roman" w:hAnsi="Times New Roman" w:cs="Times New Roman"/>
                <w:color w:val="000000"/>
                <w:sz w:val="19"/>
                <w:szCs w:val="19"/>
                <w:lang w:val="ru-RU"/>
              </w:rPr>
              <w:t>Программа одобрена на заседании кафедры</w:t>
            </w:r>
          </w:p>
        </w:tc>
      </w:tr>
      <w:tr w:rsidR="00043238" w:rsidRPr="00E5598A" w14:paraId="31C7E5C5" w14:textId="77777777" w:rsidTr="00941BA7">
        <w:trPr>
          <w:trHeight w:hRule="exact" w:val="277"/>
        </w:trPr>
        <w:tc>
          <w:tcPr>
            <w:tcW w:w="10274" w:type="dxa"/>
            <w:gridSpan w:val="5"/>
            <w:shd w:val="clear" w:color="000000" w:fill="FFFFFF"/>
            <w:tcMar>
              <w:left w:w="34" w:type="dxa"/>
              <w:right w:w="34" w:type="dxa"/>
            </w:tcMar>
          </w:tcPr>
          <w:p w14:paraId="70380FED" w14:textId="4F8C229D" w:rsidR="00043238" w:rsidRPr="00462939" w:rsidRDefault="00DB55FC" w:rsidP="00DB55FC">
            <w:pPr>
              <w:spacing w:after="0" w:line="240" w:lineRule="auto"/>
              <w:rPr>
                <w:sz w:val="19"/>
                <w:szCs w:val="19"/>
                <w:lang w:val="ru-RU"/>
              </w:rPr>
            </w:pPr>
            <w:r w:rsidRPr="00462939">
              <w:rPr>
                <w:rFonts w:ascii="Times New Roman" w:eastAsia="Times New Roman" w:hAnsi="Times New Roman" w:cs="Times New Roman"/>
                <w:b/>
                <w:sz w:val="19"/>
                <w:szCs w:val="19"/>
                <w:lang w:val="ru-RU"/>
              </w:rPr>
              <w:t>Романо-германской филологии и зарубежного регионоведения</w:t>
            </w:r>
          </w:p>
        </w:tc>
      </w:tr>
      <w:tr w:rsidR="00043238" w:rsidRPr="00E5598A" w14:paraId="1FB85D9B" w14:textId="77777777" w:rsidTr="00941BA7">
        <w:trPr>
          <w:trHeight w:hRule="exact" w:val="277"/>
        </w:trPr>
        <w:tc>
          <w:tcPr>
            <w:tcW w:w="3705" w:type="dxa"/>
          </w:tcPr>
          <w:p w14:paraId="5CC674FB" w14:textId="77777777" w:rsidR="00043238" w:rsidRPr="00DB55FC" w:rsidRDefault="00043238" w:rsidP="00043238">
            <w:pPr>
              <w:rPr>
                <w:lang w:val="ru-RU"/>
              </w:rPr>
            </w:pPr>
          </w:p>
        </w:tc>
        <w:tc>
          <w:tcPr>
            <w:tcW w:w="804" w:type="dxa"/>
          </w:tcPr>
          <w:p w14:paraId="4482A6C9" w14:textId="77777777" w:rsidR="00043238" w:rsidRPr="00DB55FC" w:rsidRDefault="00043238" w:rsidP="00043238">
            <w:pPr>
              <w:rPr>
                <w:lang w:val="ru-RU"/>
              </w:rPr>
            </w:pPr>
          </w:p>
        </w:tc>
        <w:tc>
          <w:tcPr>
            <w:tcW w:w="1068" w:type="dxa"/>
          </w:tcPr>
          <w:p w14:paraId="6345528C" w14:textId="77777777" w:rsidR="00043238" w:rsidRPr="00DB55FC" w:rsidRDefault="00043238" w:rsidP="00043238">
            <w:pPr>
              <w:rPr>
                <w:lang w:val="ru-RU"/>
              </w:rPr>
            </w:pPr>
          </w:p>
        </w:tc>
        <w:tc>
          <w:tcPr>
            <w:tcW w:w="3730" w:type="dxa"/>
          </w:tcPr>
          <w:p w14:paraId="757CA36A" w14:textId="77777777" w:rsidR="00043238" w:rsidRPr="00DB55FC" w:rsidRDefault="00043238" w:rsidP="00043238">
            <w:pPr>
              <w:rPr>
                <w:lang w:val="ru-RU"/>
              </w:rPr>
            </w:pPr>
          </w:p>
        </w:tc>
        <w:tc>
          <w:tcPr>
            <w:tcW w:w="967" w:type="dxa"/>
          </w:tcPr>
          <w:p w14:paraId="4996228D" w14:textId="77777777" w:rsidR="00043238" w:rsidRPr="00DB55FC" w:rsidRDefault="00043238" w:rsidP="00043238">
            <w:pPr>
              <w:rPr>
                <w:lang w:val="ru-RU"/>
              </w:rPr>
            </w:pPr>
          </w:p>
        </w:tc>
      </w:tr>
      <w:tr w:rsidR="00043238" w:rsidRPr="00E5598A" w14:paraId="4DADF8B2" w14:textId="77777777" w:rsidTr="00841122">
        <w:trPr>
          <w:trHeight w:hRule="exact" w:val="873"/>
        </w:trPr>
        <w:tc>
          <w:tcPr>
            <w:tcW w:w="10274" w:type="dxa"/>
            <w:gridSpan w:val="5"/>
            <w:shd w:val="clear" w:color="000000" w:fill="FFFFFF"/>
            <w:tcMar>
              <w:left w:w="34" w:type="dxa"/>
              <w:right w:w="34" w:type="dxa"/>
            </w:tcMar>
          </w:tcPr>
          <w:p w14:paraId="7EEBC9BD" w14:textId="77777777" w:rsidR="00043238" w:rsidRPr="00941BA7" w:rsidRDefault="00043238" w:rsidP="00043238">
            <w:pPr>
              <w:spacing w:after="0" w:line="240" w:lineRule="auto"/>
              <w:rPr>
                <w:sz w:val="19"/>
                <w:szCs w:val="19"/>
                <w:lang w:val="ru-RU"/>
              </w:rPr>
            </w:pPr>
            <w:r w:rsidRPr="00941BA7">
              <w:rPr>
                <w:rFonts w:ascii="Times New Roman" w:hAnsi="Times New Roman" w:cs="Times New Roman"/>
                <w:color w:val="000000"/>
                <w:sz w:val="19"/>
                <w:szCs w:val="19"/>
                <w:lang w:val="ru-RU"/>
              </w:rPr>
              <w:t xml:space="preserve">Протокол от </w:t>
            </w:r>
            <w:r w:rsidR="00C51C47">
              <w:rPr>
                <w:rFonts w:ascii="Times New Roman" w:hAnsi="Times New Roman" w:cs="Times New Roman"/>
                <w:color w:val="000000"/>
                <w:sz w:val="19"/>
                <w:szCs w:val="19"/>
                <w:lang w:val="ru-RU"/>
              </w:rPr>
              <w:t>24.11.2020 г. № 4</w:t>
            </w:r>
          </w:p>
          <w:p w14:paraId="3549DED2" w14:textId="77777777" w:rsidR="00841122" w:rsidRPr="004F7DBA" w:rsidRDefault="00841122" w:rsidP="00841122">
            <w:pPr>
              <w:spacing w:after="0" w:line="240" w:lineRule="auto"/>
              <w:rPr>
                <w:rFonts w:ascii="Times New Roman" w:hAnsi="Times New Roman" w:cs="Times New Roman"/>
                <w:color w:val="000000"/>
                <w:sz w:val="19"/>
                <w:szCs w:val="19"/>
                <w:lang w:val="ru-RU"/>
              </w:rPr>
            </w:pPr>
            <w:r w:rsidRPr="004F7DBA">
              <w:rPr>
                <w:rFonts w:ascii="Times New Roman" w:hAnsi="Times New Roman" w:cs="Times New Roman"/>
                <w:color w:val="000000"/>
                <w:sz w:val="19"/>
                <w:szCs w:val="19"/>
                <w:lang w:val="ru-RU"/>
              </w:rPr>
              <w:t>Переутверждена на основании решения ученого совета СГСПУ</w:t>
            </w:r>
          </w:p>
          <w:p w14:paraId="36A74DF9" w14:textId="6DF5EF49" w:rsidR="00043238" w:rsidRPr="00941BA7" w:rsidRDefault="00841122" w:rsidP="00841122">
            <w:pPr>
              <w:spacing w:after="0" w:line="240" w:lineRule="auto"/>
              <w:rPr>
                <w:sz w:val="19"/>
                <w:szCs w:val="19"/>
                <w:lang w:val="ru-RU"/>
              </w:rPr>
            </w:pPr>
            <w:r w:rsidRPr="004F7DBA">
              <w:rPr>
                <w:rFonts w:ascii="Times New Roman" w:hAnsi="Times New Roman" w:cs="Times New Roman"/>
                <w:sz w:val="19"/>
                <w:szCs w:val="19"/>
                <w:lang w:val="ru-RU"/>
              </w:rPr>
              <w:t>Протокол заседания ученого совета СГСПУ от 31.08.2022 г. № 1</w:t>
            </w:r>
          </w:p>
          <w:p w14:paraId="4B671C1A" w14:textId="77777777" w:rsidR="00043238" w:rsidRPr="00941BA7" w:rsidRDefault="00043238" w:rsidP="00043238">
            <w:pPr>
              <w:spacing w:after="0" w:line="240" w:lineRule="auto"/>
              <w:rPr>
                <w:sz w:val="19"/>
                <w:szCs w:val="19"/>
                <w:lang w:val="ru-RU"/>
              </w:rPr>
            </w:pPr>
            <w:r w:rsidRPr="00941BA7">
              <w:rPr>
                <w:rFonts w:ascii="Times New Roman" w:hAnsi="Times New Roman" w:cs="Times New Roman"/>
                <w:color w:val="000000"/>
                <w:sz w:val="19"/>
                <w:szCs w:val="19"/>
                <w:lang w:val="ru-RU"/>
              </w:rPr>
              <w:t>Зав. кафедрой А.Л. Фешин</w:t>
            </w:r>
          </w:p>
        </w:tc>
      </w:tr>
      <w:tr w:rsidR="00043238" w:rsidRPr="00E5598A" w14:paraId="0969AE07" w14:textId="77777777" w:rsidTr="00941BA7">
        <w:trPr>
          <w:trHeight w:hRule="exact" w:val="277"/>
        </w:trPr>
        <w:tc>
          <w:tcPr>
            <w:tcW w:w="3705" w:type="dxa"/>
          </w:tcPr>
          <w:p w14:paraId="262AAA0B" w14:textId="77777777" w:rsidR="00043238" w:rsidRPr="00941BA7" w:rsidRDefault="00043238" w:rsidP="00043238">
            <w:pPr>
              <w:rPr>
                <w:lang w:val="ru-RU"/>
              </w:rPr>
            </w:pPr>
          </w:p>
        </w:tc>
        <w:tc>
          <w:tcPr>
            <w:tcW w:w="804" w:type="dxa"/>
          </w:tcPr>
          <w:p w14:paraId="4DCA389E" w14:textId="77777777" w:rsidR="00043238" w:rsidRPr="00941BA7" w:rsidRDefault="00043238" w:rsidP="00043238">
            <w:pPr>
              <w:rPr>
                <w:lang w:val="ru-RU"/>
              </w:rPr>
            </w:pPr>
          </w:p>
        </w:tc>
        <w:tc>
          <w:tcPr>
            <w:tcW w:w="1068" w:type="dxa"/>
          </w:tcPr>
          <w:p w14:paraId="61EAF052" w14:textId="77777777" w:rsidR="00043238" w:rsidRPr="00941BA7" w:rsidRDefault="00043238" w:rsidP="00043238">
            <w:pPr>
              <w:rPr>
                <w:lang w:val="ru-RU"/>
              </w:rPr>
            </w:pPr>
          </w:p>
        </w:tc>
        <w:tc>
          <w:tcPr>
            <w:tcW w:w="3730" w:type="dxa"/>
          </w:tcPr>
          <w:p w14:paraId="0D125B59" w14:textId="77777777" w:rsidR="00043238" w:rsidRPr="00941BA7" w:rsidRDefault="00043238" w:rsidP="00043238">
            <w:pPr>
              <w:rPr>
                <w:lang w:val="ru-RU"/>
              </w:rPr>
            </w:pPr>
          </w:p>
        </w:tc>
        <w:tc>
          <w:tcPr>
            <w:tcW w:w="967" w:type="dxa"/>
          </w:tcPr>
          <w:p w14:paraId="14472BD8" w14:textId="77777777" w:rsidR="00043238" w:rsidRPr="00941BA7" w:rsidRDefault="00043238" w:rsidP="00043238">
            <w:pPr>
              <w:rPr>
                <w:lang w:val="ru-RU"/>
              </w:rPr>
            </w:pPr>
          </w:p>
        </w:tc>
      </w:tr>
      <w:tr w:rsidR="00043238" w:rsidRPr="00C51C47" w14:paraId="33470326" w14:textId="77777777" w:rsidTr="004F7DBA">
        <w:trPr>
          <w:trHeight w:hRule="exact" w:val="435"/>
        </w:trPr>
        <w:tc>
          <w:tcPr>
            <w:tcW w:w="10274" w:type="dxa"/>
            <w:gridSpan w:val="5"/>
            <w:shd w:val="clear" w:color="000000" w:fill="FFFFFF"/>
            <w:tcMar>
              <w:left w:w="34" w:type="dxa"/>
              <w:right w:w="34" w:type="dxa"/>
            </w:tcMar>
          </w:tcPr>
          <w:p w14:paraId="3645EAA1" w14:textId="25508432" w:rsidR="00043238" w:rsidRPr="00C51C47" w:rsidRDefault="004F7DBA" w:rsidP="00043238">
            <w:pPr>
              <w:spacing w:after="0" w:line="240" w:lineRule="auto"/>
              <w:rPr>
                <w:sz w:val="19"/>
                <w:szCs w:val="19"/>
                <w:lang w:val="ru-RU"/>
              </w:rPr>
            </w:pPr>
            <w:r>
              <w:rPr>
                <w:noProof/>
                <w:lang w:val="ru-RU" w:eastAsia="ru-RU"/>
              </w:rPr>
              <w:drawing>
                <wp:anchor distT="0" distB="0" distL="114300" distR="114300" simplePos="0" relativeHeight="251658240" behindDoc="0" locked="0" layoutInCell="1" allowOverlap="1" wp14:anchorId="035CFC2F" wp14:editId="7930411F">
                  <wp:simplePos x="0" y="0"/>
                  <wp:positionH relativeFrom="column">
                    <wp:posOffset>89535</wp:posOffset>
                  </wp:positionH>
                  <wp:positionV relativeFrom="paragraph">
                    <wp:posOffset>107950</wp:posOffset>
                  </wp:positionV>
                  <wp:extent cx="504825" cy="276225"/>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276225"/>
                          </a:xfrm>
                          <a:prstGeom prst="rect">
                            <a:avLst/>
                          </a:prstGeom>
                        </pic:spPr>
                      </pic:pic>
                    </a:graphicData>
                  </a:graphic>
                  <wp14:sizeRelH relativeFrom="page">
                    <wp14:pctWidth>0</wp14:pctWidth>
                  </wp14:sizeRelH>
                  <wp14:sizeRelV relativeFrom="page">
                    <wp14:pctHeight>0</wp14:pctHeight>
                  </wp14:sizeRelV>
                </wp:anchor>
              </w:drawing>
            </w:r>
            <w:r w:rsidR="00043238" w:rsidRPr="00C51C47">
              <w:rPr>
                <w:rFonts w:ascii="Times New Roman" w:hAnsi="Times New Roman" w:cs="Times New Roman"/>
                <w:color w:val="000000"/>
                <w:sz w:val="19"/>
                <w:szCs w:val="19"/>
                <w:lang w:val="ru-RU"/>
              </w:rPr>
              <w:t>Начальник УОП</w:t>
            </w:r>
          </w:p>
        </w:tc>
      </w:tr>
      <w:tr w:rsidR="00043238" w:rsidRPr="00C51C47" w14:paraId="610E4BB1" w14:textId="77777777" w:rsidTr="00941BA7">
        <w:trPr>
          <w:trHeight w:hRule="exact" w:val="478"/>
        </w:trPr>
        <w:tc>
          <w:tcPr>
            <w:tcW w:w="10274" w:type="dxa"/>
            <w:gridSpan w:val="5"/>
            <w:shd w:val="clear" w:color="000000" w:fill="FFFFFF"/>
            <w:tcMar>
              <w:left w:w="34" w:type="dxa"/>
              <w:right w:w="34" w:type="dxa"/>
            </w:tcMar>
          </w:tcPr>
          <w:p w14:paraId="4650886B" w14:textId="5771016D" w:rsidR="00043238" w:rsidRPr="00C51C47" w:rsidRDefault="00043238" w:rsidP="00043238">
            <w:pPr>
              <w:spacing w:after="0" w:line="240" w:lineRule="auto"/>
              <w:rPr>
                <w:sz w:val="19"/>
                <w:szCs w:val="19"/>
                <w:lang w:val="ru-RU"/>
              </w:rPr>
            </w:pPr>
            <w:r w:rsidRPr="00C51C47">
              <w:rPr>
                <w:rFonts w:ascii="Times New Roman" w:hAnsi="Times New Roman" w:cs="Times New Roman"/>
                <w:color w:val="000000"/>
                <w:sz w:val="19"/>
                <w:szCs w:val="19"/>
                <w:lang w:val="ru-RU"/>
              </w:rPr>
              <w:t>__</w:t>
            </w:r>
            <w:r w:rsidR="004F7DBA">
              <w:rPr>
                <w:noProof/>
                <w:lang w:val="ru-RU" w:eastAsia="ru-RU"/>
              </w:rPr>
              <w:t xml:space="preserve"> </w:t>
            </w:r>
            <w:r w:rsidRPr="00C51C47">
              <w:rPr>
                <w:rFonts w:ascii="Times New Roman" w:hAnsi="Times New Roman" w:cs="Times New Roman"/>
                <w:color w:val="000000"/>
                <w:sz w:val="19"/>
                <w:szCs w:val="19"/>
                <w:lang w:val="ru-RU"/>
              </w:rPr>
              <w:t>____________________ Доманина Н.А.</w:t>
            </w:r>
          </w:p>
          <w:p w14:paraId="1A8E52E1" w14:textId="77777777" w:rsidR="00043238" w:rsidRPr="00C51C47" w:rsidRDefault="00043238" w:rsidP="00043238">
            <w:pPr>
              <w:spacing w:after="0" w:line="240" w:lineRule="auto"/>
              <w:rPr>
                <w:sz w:val="19"/>
                <w:szCs w:val="19"/>
                <w:lang w:val="ru-RU"/>
              </w:rPr>
            </w:pPr>
          </w:p>
        </w:tc>
      </w:tr>
    </w:tbl>
    <w:p w14:paraId="7C7AA9DA" w14:textId="77777777" w:rsidR="00627561" w:rsidRPr="00C51C47" w:rsidRDefault="0044322B">
      <w:pPr>
        <w:rPr>
          <w:sz w:val="0"/>
          <w:szCs w:val="0"/>
          <w:lang w:val="ru-RU"/>
        </w:rPr>
      </w:pPr>
      <w:r w:rsidRPr="00C51C47">
        <w:rPr>
          <w:lang w:val="ru-RU"/>
        </w:rPr>
        <w:br w:type="page"/>
      </w:r>
    </w:p>
    <w:tbl>
      <w:tblPr>
        <w:tblW w:w="10382" w:type="dxa"/>
        <w:tblInd w:w="-108" w:type="dxa"/>
        <w:tblCellMar>
          <w:left w:w="0" w:type="dxa"/>
          <w:right w:w="0" w:type="dxa"/>
        </w:tblCellMar>
        <w:tblLook w:val="04A0" w:firstRow="1" w:lastRow="0" w:firstColumn="1" w:lastColumn="0" w:noHBand="0" w:noVBand="1"/>
      </w:tblPr>
      <w:tblGrid>
        <w:gridCol w:w="840"/>
        <w:gridCol w:w="153"/>
        <w:gridCol w:w="1857"/>
        <w:gridCol w:w="244"/>
        <w:gridCol w:w="4845"/>
        <w:gridCol w:w="425"/>
        <w:gridCol w:w="992"/>
        <w:gridCol w:w="992"/>
        <w:gridCol w:w="34"/>
      </w:tblGrid>
      <w:tr w:rsidR="00627561" w:rsidRPr="00E5598A" w14:paraId="22CA3A95" w14:textId="77777777" w:rsidTr="00043238">
        <w:trPr>
          <w:trHeight w:hRule="exact" w:val="277"/>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8D30743" w14:textId="77777777" w:rsidR="00627561" w:rsidRPr="00941BA7" w:rsidRDefault="0044322B">
            <w:pPr>
              <w:spacing w:after="0" w:line="240" w:lineRule="auto"/>
              <w:jc w:val="center"/>
              <w:rPr>
                <w:sz w:val="19"/>
                <w:szCs w:val="19"/>
                <w:lang w:val="ru-RU"/>
              </w:rPr>
            </w:pPr>
            <w:r w:rsidRPr="00941BA7">
              <w:rPr>
                <w:rFonts w:ascii="Times New Roman" w:hAnsi="Times New Roman" w:cs="Times New Roman"/>
                <w:b/>
                <w:color w:val="000000"/>
                <w:sz w:val="19"/>
                <w:szCs w:val="19"/>
                <w:lang w:val="ru-RU"/>
              </w:rPr>
              <w:lastRenderedPageBreak/>
              <w:t>1. ЦЕЛИ И ЗАДАЧИ ПРАКТИКИ. ВИД, ТИП ПРАКТИКИ, СПОСОБЫ И ФОРМЫ ЕЕ ПРОВЕДЕНИЯ</w:t>
            </w:r>
          </w:p>
        </w:tc>
      </w:tr>
      <w:tr w:rsidR="00043238" w:rsidRPr="00E5598A" w14:paraId="076C3A3A" w14:textId="77777777" w:rsidTr="00043238">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Mar>
              <w:left w:w="34" w:type="dxa"/>
              <w:right w:w="34" w:type="dxa"/>
            </w:tcMar>
          </w:tcPr>
          <w:p w14:paraId="4336242B" w14:textId="338B98FB" w:rsidR="00043238" w:rsidRPr="00727EF3" w:rsidRDefault="00043238" w:rsidP="0015413A">
            <w:pPr>
              <w:spacing w:after="0" w:line="240" w:lineRule="auto"/>
              <w:jc w:val="both"/>
              <w:rPr>
                <w:rFonts w:ascii="Times New Roman" w:hAnsi="Times New Roman" w:cs="Times New Roman"/>
                <w:b/>
                <w:color w:val="000000"/>
                <w:sz w:val="19"/>
                <w:szCs w:val="19"/>
                <w:lang w:val="ru-RU"/>
              </w:rPr>
            </w:pPr>
            <w:r w:rsidRPr="00727EF3">
              <w:rPr>
                <w:rFonts w:ascii="Times New Roman" w:hAnsi="Times New Roman" w:cs="Times New Roman"/>
                <w:b/>
                <w:color w:val="000000"/>
                <w:sz w:val="19"/>
                <w:szCs w:val="19"/>
                <w:lang w:val="ru-RU"/>
              </w:rPr>
              <w:t>Цель практики:</w:t>
            </w:r>
            <w:r>
              <w:rPr>
                <w:rFonts w:ascii="Times New Roman" w:hAnsi="Times New Roman" w:cs="Times New Roman"/>
                <w:b/>
                <w:color w:val="000000"/>
                <w:sz w:val="19"/>
                <w:szCs w:val="19"/>
                <w:lang w:val="ru-RU"/>
              </w:rPr>
              <w:t xml:space="preserve"> </w:t>
            </w:r>
            <w:r w:rsidR="00735C31">
              <w:rPr>
                <w:rFonts w:ascii="Times New Roman" w:hAnsi="Times New Roman" w:cs="Times New Roman"/>
                <w:bCs/>
                <w:color w:val="000000"/>
                <w:sz w:val="19"/>
                <w:szCs w:val="19"/>
                <w:lang w:val="ru-RU"/>
              </w:rPr>
              <w:t>приобретение практических навыков перевода</w:t>
            </w:r>
            <w:r w:rsidR="00735C31">
              <w:rPr>
                <w:rFonts w:ascii="Times New Roman" w:hAnsi="Times New Roman" w:cs="Times New Roman"/>
                <w:b/>
                <w:color w:val="000000"/>
                <w:sz w:val="19"/>
                <w:szCs w:val="19"/>
                <w:lang w:val="ru-RU"/>
              </w:rPr>
              <w:t xml:space="preserve"> </w:t>
            </w:r>
            <w:r w:rsidR="00735C31">
              <w:rPr>
                <w:rFonts w:ascii="Times New Roman" w:hAnsi="Times New Roman" w:cs="Times New Roman"/>
                <w:bCs/>
                <w:sz w:val="19"/>
                <w:szCs w:val="19"/>
                <w:lang w:val="ru-RU"/>
              </w:rPr>
              <w:t xml:space="preserve">текстов разной тематики, направленное на обеспечение комплексной и качественной подготовки </w:t>
            </w:r>
            <w:r w:rsidR="00E018CF">
              <w:rPr>
                <w:rFonts w:ascii="Times New Roman" w:hAnsi="Times New Roman" w:cs="Times New Roman"/>
                <w:bCs/>
                <w:sz w:val="19"/>
                <w:szCs w:val="19"/>
                <w:lang w:val="ru-RU"/>
              </w:rPr>
              <w:t>обучающихся</w:t>
            </w:r>
            <w:r w:rsidR="00735C31">
              <w:rPr>
                <w:rFonts w:ascii="Times New Roman" w:hAnsi="Times New Roman" w:cs="Times New Roman"/>
                <w:bCs/>
                <w:sz w:val="19"/>
                <w:szCs w:val="19"/>
                <w:lang w:val="ru-RU"/>
              </w:rPr>
              <w:t xml:space="preserve"> к переводческой деятельности и формирование у них профессиональных компетенций согласно ФГОС ВО по данному направлению подготовки.</w:t>
            </w:r>
          </w:p>
          <w:p w14:paraId="0F166EC0" w14:textId="77777777" w:rsidR="00043238" w:rsidRPr="00727EF3" w:rsidRDefault="00043238" w:rsidP="0015413A">
            <w:pPr>
              <w:spacing w:after="0" w:line="240" w:lineRule="auto"/>
              <w:jc w:val="both"/>
              <w:rPr>
                <w:rFonts w:ascii="Times New Roman" w:hAnsi="Times New Roman" w:cs="Times New Roman"/>
                <w:b/>
                <w:color w:val="000000"/>
                <w:sz w:val="19"/>
                <w:szCs w:val="19"/>
                <w:lang w:val="ru-RU"/>
              </w:rPr>
            </w:pPr>
            <w:r w:rsidRPr="00727EF3">
              <w:rPr>
                <w:rFonts w:ascii="Times New Roman" w:hAnsi="Times New Roman" w:cs="Times New Roman"/>
                <w:b/>
                <w:color w:val="000000"/>
                <w:sz w:val="19"/>
                <w:szCs w:val="19"/>
                <w:lang w:val="ru-RU"/>
              </w:rPr>
              <w:t>Задачи практики:</w:t>
            </w:r>
            <w:r>
              <w:rPr>
                <w:rFonts w:ascii="Times New Roman" w:hAnsi="Times New Roman" w:cs="Times New Roman"/>
                <w:b/>
                <w:color w:val="000000"/>
                <w:sz w:val="19"/>
                <w:szCs w:val="19"/>
                <w:lang w:val="ru-RU"/>
              </w:rPr>
              <w:t xml:space="preserve"> </w:t>
            </w:r>
            <w:r w:rsidR="00735C31">
              <w:rPr>
                <w:rFonts w:ascii="Times New Roman" w:hAnsi="Times New Roman" w:cs="Times New Roman"/>
                <w:bCs/>
                <w:color w:val="000000"/>
                <w:sz w:val="19"/>
                <w:szCs w:val="19"/>
                <w:lang w:val="ru-RU"/>
              </w:rPr>
              <w:t xml:space="preserve">углубление и закрепление теоретических знаний в области перевода; применение полученных переводческих умений и навыков на практике; </w:t>
            </w:r>
            <w:r w:rsidR="00735C31">
              <w:rPr>
                <w:rFonts w:ascii="Times New Roman" w:hAnsi="Times New Roman" w:cs="Times New Roman"/>
                <w:bCs/>
                <w:sz w:val="19"/>
                <w:szCs w:val="19"/>
                <w:lang w:val="ru-RU"/>
              </w:rPr>
              <w:t>приобретение опыта профессиональной деятельности в сфере письменного перевода с немецкого языка на русский; отработка комплексной технологии перевода; развитие навыков работы с информационными ресурсами, словарями, справочниками и другими источниками информации</w:t>
            </w:r>
          </w:p>
          <w:p w14:paraId="1A060038" w14:textId="77777777" w:rsidR="00043238" w:rsidRPr="00727EF3" w:rsidRDefault="00043238" w:rsidP="0015413A">
            <w:pPr>
              <w:spacing w:after="0" w:line="240" w:lineRule="auto"/>
              <w:jc w:val="both"/>
              <w:rPr>
                <w:rFonts w:ascii="Times New Roman" w:hAnsi="Times New Roman" w:cs="Times New Roman"/>
                <w:b/>
                <w:color w:val="000000"/>
                <w:sz w:val="19"/>
                <w:szCs w:val="19"/>
                <w:lang w:val="ru-RU"/>
              </w:rPr>
            </w:pPr>
            <w:r w:rsidRPr="00727EF3">
              <w:rPr>
                <w:rFonts w:ascii="Times New Roman" w:hAnsi="Times New Roman" w:cs="Times New Roman"/>
                <w:b/>
                <w:color w:val="000000"/>
                <w:sz w:val="19"/>
                <w:szCs w:val="19"/>
                <w:lang w:val="ru-RU"/>
              </w:rPr>
              <w:t xml:space="preserve">Вид практики: </w:t>
            </w:r>
            <w:r w:rsidRPr="008F25C1">
              <w:rPr>
                <w:rFonts w:ascii="Times New Roman" w:hAnsi="Times New Roman" w:cs="Times New Roman"/>
                <w:color w:val="000000"/>
                <w:sz w:val="19"/>
                <w:szCs w:val="19"/>
                <w:lang w:val="ru-RU"/>
              </w:rPr>
              <w:t>учебная</w:t>
            </w:r>
          </w:p>
          <w:p w14:paraId="73433244" w14:textId="77777777" w:rsidR="00043238" w:rsidRPr="00727EF3" w:rsidRDefault="00043238" w:rsidP="0015413A">
            <w:pPr>
              <w:spacing w:after="0" w:line="240" w:lineRule="auto"/>
              <w:jc w:val="both"/>
              <w:rPr>
                <w:rFonts w:ascii="Times New Roman" w:hAnsi="Times New Roman" w:cs="Times New Roman"/>
                <w:b/>
                <w:color w:val="000000"/>
                <w:sz w:val="19"/>
                <w:szCs w:val="19"/>
                <w:lang w:val="ru-RU"/>
              </w:rPr>
            </w:pPr>
            <w:r w:rsidRPr="00727EF3">
              <w:rPr>
                <w:rFonts w:ascii="Times New Roman" w:hAnsi="Times New Roman" w:cs="Times New Roman"/>
                <w:b/>
                <w:color w:val="000000"/>
                <w:sz w:val="19"/>
                <w:szCs w:val="19"/>
                <w:lang w:val="ru-RU"/>
              </w:rPr>
              <w:t xml:space="preserve">Тип практики: </w:t>
            </w:r>
            <w:r>
              <w:rPr>
                <w:rFonts w:ascii="Times New Roman" w:hAnsi="Times New Roman" w:cs="Times New Roman"/>
                <w:color w:val="000000"/>
                <w:sz w:val="19"/>
                <w:szCs w:val="19"/>
                <w:lang w:val="ru-RU"/>
              </w:rPr>
              <w:t>переводческая практика</w:t>
            </w:r>
          </w:p>
          <w:p w14:paraId="73EC574E" w14:textId="77777777" w:rsidR="00043238" w:rsidRPr="00727EF3" w:rsidRDefault="00043238" w:rsidP="0015413A">
            <w:pPr>
              <w:spacing w:after="0" w:line="240" w:lineRule="auto"/>
              <w:jc w:val="both"/>
              <w:rPr>
                <w:rFonts w:ascii="Times New Roman" w:hAnsi="Times New Roman" w:cs="Times New Roman"/>
                <w:b/>
                <w:color w:val="000000"/>
                <w:sz w:val="19"/>
                <w:szCs w:val="19"/>
                <w:lang w:val="ru-RU"/>
              </w:rPr>
            </w:pPr>
            <w:r w:rsidRPr="00727EF3">
              <w:rPr>
                <w:rFonts w:ascii="Times New Roman" w:hAnsi="Times New Roman" w:cs="Times New Roman"/>
                <w:b/>
                <w:color w:val="000000"/>
                <w:sz w:val="19"/>
                <w:szCs w:val="19"/>
                <w:lang w:val="ru-RU"/>
              </w:rPr>
              <w:t xml:space="preserve">Способ проведения: </w:t>
            </w:r>
            <w:r w:rsidR="0015413A" w:rsidRPr="0015413A">
              <w:rPr>
                <w:rFonts w:ascii="Times New Roman" w:hAnsi="Times New Roman" w:cs="Times New Roman"/>
                <w:sz w:val="19"/>
                <w:szCs w:val="19"/>
                <w:lang w:val="ru-RU"/>
              </w:rPr>
              <w:t>стационарная</w:t>
            </w:r>
          </w:p>
          <w:p w14:paraId="4CDE4E3C" w14:textId="77777777" w:rsidR="00043238" w:rsidRPr="00727EF3" w:rsidRDefault="00043238" w:rsidP="0015413A">
            <w:pPr>
              <w:spacing w:after="0" w:line="240" w:lineRule="auto"/>
              <w:jc w:val="both"/>
              <w:rPr>
                <w:rFonts w:ascii="Times New Roman" w:hAnsi="Times New Roman" w:cs="Times New Roman"/>
                <w:bCs/>
                <w:color w:val="000000"/>
                <w:sz w:val="19"/>
                <w:szCs w:val="19"/>
                <w:lang w:val="ru-RU"/>
              </w:rPr>
            </w:pPr>
            <w:r w:rsidRPr="00727EF3">
              <w:rPr>
                <w:rFonts w:ascii="Times New Roman" w:hAnsi="Times New Roman" w:cs="Times New Roman"/>
                <w:b/>
                <w:color w:val="000000"/>
                <w:sz w:val="19"/>
                <w:szCs w:val="19"/>
                <w:lang w:val="ru-RU"/>
              </w:rPr>
              <w:t xml:space="preserve">Форма проведения: </w:t>
            </w:r>
            <w:r w:rsidR="0015413A" w:rsidRPr="0015413A">
              <w:rPr>
                <w:rFonts w:ascii="Times New Roman" w:hAnsi="Times New Roman" w:cs="Times New Roman"/>
                <w:sz w:val="19"/>
                <w:szCs w:val="19"/>
                <w:lang w:val="ru-RU"/>
              </w:rPr>
              <w:t>непрерывная</w:t>
            </w:r>
          </w:p>
        </w:tc>
      </w:tr>
      <w:tr w:rsidR="00627561" w:rsidRPr="00E5598A" w14:paraId="694569B1" w14:textId="77777777" w:rsidTr="00043238">
        <w:trPr>
          <w:trHeight w:hRule="exact" w:val="277"/>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756971F3" w14:textId="77777777" w:rsidR="00627561" w:rsidRPr="00941BA7" w:rsidRDefault="0044322B">
            <w:pPr>
              <w:spacing w:after="0" w:line="240" w:lineRule="auto"/>
              <w:jc w:val="center"/>
              <w:rPr>
                <w:sz w:val="19"/>
                <w:szCs w:val="19"/>
                <w:lang w:val="ru-RU"/>
              </w:rPr>
            </w:pPr>
            <w:r w:rsidRPr="00941BA7">
              <w:rPr>
                <w:rFonts w:ascii="Times New Roman" w:hAnsi="Times New Roman" w:cs="Times New Roman"/>
                <w:b/>
                <w:color w:val="000000"/>
                <w:sz w:val="19"/>
                <w:szCs w:val="19"/>
                <w:lang w:val="ru-RU"/>
              </w:rPr>
              <w:t>2. МЕСТО ПРАКТИКИ В СТРУКТУРЕ ОБРАЗОВАТЕЛЬНОЙ ПРОГРАММЫ</w:t>
            </w:r>
          </w:p>
        </w:tc>
      </w:tr>
      <w:tr w:rsidR="00627561" w14:paraId="77AE6D95" w14:textId="77777777" w:rsidTr="004F7DBA">
        <w:trPr>
          <w:trHeight w:val="20"/>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F4933A" w14:textId="77777777" w:rsidR="00627561" w:rsidRDefault="0044322B" w:rsidP="004F7DBA">
            <w:pPr>
              <w:spacing w:after="0" w:line="240" w:lineRule="auto"/>
              <w:jc w:val="center"/>
              <w:rPr>
                <w:sz w:val="19"/>
                <w:szCs w:val="19"/>
              </w:rPr>
            </w:pPr>
            <w:r>
              <w:rPr>
                <w:rFonts w:ascii="Times New Roman" w:hAnsi="Times New Roman" w:cs="Times New Roman"/>
                <w:color w:val="000000"/>
                <w:sz w:val="19"/>
                <w:szCs w:val="19"/>
              </w:rPr>
              <w:t>Цикл (раздел) ОП:</w:t>
            </w:r>
          </w:p>
        </w:tc>
        <w:tc>
          <w:tcPr>
            <w:tcW w:w="753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C0EF71" w14:textId="77777777" w:rsidR="00627561" w:rsidRDefault="0044322B" w:rsidP="004F7DBA">
            <w:pPr>
              <w:spacing w:after="0" w:line="240" w:lineRule="auto"/>
              <w:rPr>
                <w:sz w:val="19"/>
                <w:szCs w:val="19"/>
              </w:rPr>
            </w:pPr>
            <w:r>
              <w:rPr>
                <w:rFonts w:ascii="Times New Roman" w:hAnsi="Times New Roman" w:cs="Times New Roman"/>
                <w:color w:val="000000"/>
                <w:sz w:val="19"/>
                <w:szCs w:val="19"/>
              </w:rPr>
              <w:t>Б2.В</w:t>
            </w:r>
          </w:p>
        </w:tc>
      </w:tr>
      <w:tr w:rsidR="00043238" w:rsidRPr="00E5598A" w14:paraId="64DE9CCB" w14:textId="77777777" w:rsidTr="004F7DBA">
        <w:trPr>
          <w:trHeight w:val="20"/>
        </w:trPr>
        <w:tc>
          <w:tcPr>
            <w:tcW w:w="10382" w:type="dxa"/>
            <w:gridSpan w:val="9"/>
            <w:tcBorders>
              <w:top w:val="single" w:sz="8" w:space="0" w:color="000000"/>
              <w:left w:val="single" w:sz="8" w:space="0" w:color="000000"/>
              <w:right w:val="single" w:sz="8" w:space="0" w:color="000000"/>
            </w:tcBorders>
            <w:shd w:val="clear" w:color="000000" w:fill="FFFFFF"/>
            <w:tcMar>
              <w:left w:w="34" w:type="dxa"/>
              <w:right w:w="34" w:type="dxa"/>
            </w:tcMar>
          </w:tcPr>
          <w:p w14:paraId="79AEDB6C" w14:textId="77777777" w:rsidR="00043238" w:rsidRPr="00941BA7" w:rsidRDefault="00043238" w:rsidP="004F7DBA">
            <w:pPr>
              <w:spacing w:after="0" w:line="240" w:lineRule="auto"/>
              <w:rPr>
                <w:sz w:val="19"/>
                <w:szCs w:val="19"/>
                <w:lang w:val="ru-RU"/>
              </w:rPr>
            </w:pPr>
            <w:r w:rsidRPr="00043238">
              <w:rPr>
                <w:rFonts w:ascii="Times New Roman" w:hAnsi="Times New Roman" w:cs="Times New Roman"/>
                <w:color w:val="000000"/>
                <w:sz w:val="19"/>
                <w:szCs w:val="19"/>
                <w:lang w:val="ru-RU"/>
              </w:rPr>
              <w:t>Практика является обязательным разделом ОПОП ВО по направлению подготовки и представляет собой</w:t>
            </w:r>
            <w:r>
              <w:rPr>
                <w:rFonts w:ascii="Times New Roman" w:hAnsi="Times New Roman" w:cs="Times New Roman"/>
                <w:color w:val="000000"/>
                <w:sz w:val="19"/>
                <w:szCs w:val="19"/>
                <w:lang w:val="ru-RU"/>
              </w:rPr>
              <w:t xml:space="preserve"> </w:t>
            </w:r>
            <w:r w:rsidRPr="00941BA7">
              <w:rPr>
                <w:rFonts w:ascii="Times New Roman" w:hAnsi="Times New Roman" w:cs="Times New Roman"/>
                <w:color w:val="000000"/>
                <w:sz w:val="19"/>
                <w:szCs w:val="19"/>
                <w:lang w:val="ru-RU"/>
              </w:rPr>
              <w:t>вид учебной работы, непосредственно ориентированный на профессионально-практическую подготовку обучающихся.</w:t>
            </w:r>
          </w:p>
          <w:p w14:paraId="4424A676" w14:textId="77777777" w:rsidR="00043238" w:rsidRPr="00941BA7" w:rsidRDefault="00043238" w:rsidP="004F7DBA">
            <w:pPr>
              <w:spacing w:after="0" w:line="240" w:lineRule="auto"/>
              <w:rPr>
                <w:sz w:val="19"/>
                <w:szCs w:val="19"/>
                <w:lang w:val="ru-RU"/>
              </w:rPr>
            </w:pPr>
            <w:r w:rsidRPr="00941BA7">
              <w:rPr>
                <w:rFonts w:ascii="Times New Roman" w:hAnsi="Times New Roman" w:cs="Times New Roman"/>
                <w:color w:val="000000"/>
                <w:sz w:val="19"/>
                <w:szCs w:val="19"/>
                <w:lang w:val="ru-RU"/>
              </w:rPr>
              <w:t>Практика базируется на разделах ОПОП ВО: «Характеристика профессиональной деятельности выпускников, освоивших программу», «Требования к результатам освоения программы», «Требования к структуре программы».</w:t>
            </w:r>
          </w:p>
          <w:p w14:paraId="64D545AB" w14:textId="33C818D5" w:rsidR="00043238" w:rsidRPr="00941BA7" w:rsidRDefault="00043238" w:rsidP="004F7DBA">
            <w:pPr>
              <w:spacing w:after="0" w:line="240" w:lineRule="auto"/>
              <w:rPr>
                <w:sz w:val="19"/>
                <w:szCs w:val="19"/>
                <w:lang w:val="ru-RU"/>
              </w:rPr>
            </w:pPr>
            <w:r w:rsidRPr="00941BA7">
              <w:rPr>
                <w:rFonts w:ascii="Times New Roman" w:hAnsi="Times New Roman" w:cs="Times New Roman"/>
                <w:color w:val="000000"/>
                <w:sz w:val="19"/>
                <w:szCs w:val="19"/>
                <w:lang w:val="ru-RU"/>
              </w:rPr>
              <w:t>В структуре ОПОП ВО по направлению подготовки практика завершает изучение таких дисциплин (практик) учебного плана, как</w:t>
            </w:r>
            <w:r>
              <w:rPr>
                <w:rFonts w:ascii="Times New Roman" w:hAnsi="Times New Roman" w:cs="Times New Roman"/>
                <w:color w:val="000000"/>
                <w:sz w:val="19"/>
                <w:szCs w:val="19"/>
                <w:lang w:val="ru-RU"/>
              </w:rPr>
              <w:t>:</w:t>
            </w:r>
            <w:r w:rsidR="0015413A">
              <w:rPr>
                <w:rFonts w:ascii="Times New Roman" w:hAnsi="Times New Roman" w:cs="Times New Roman"/>
                <w:color w:val="000000"/>
                <w:sz w:val="19"/>
                <w:szCs w:val="19"/>
                <w:lang w:val="ru-RU"/>
              </w:rPr>
              <w:t xml:space="preserve"> История и культура стран немецкого языка, </w:t>
            </w:r>
            <w:r w:rsidR="00752B11">
              <w:rPr>
                <w:rFonts w:ascii="Times New Roman" w:hAnsi="Times New Roman" w:cs="Times New Roman"/>
                <w:color w:val="000000"/>
                <w:sz w:val="19"/>
                <w:szCs w:val="19"/>
                <w:lang w:val="ru-RU"/>
              </w:rPr>
              <w:t>И</w:t>
            </w:r>
            <w:r w:rsidR="0015413A">
              <w:rPr>
                <w:rFonts w:ascii="Times New Roman" w:hAnsi="Times New Roman" w:cs="Times New Roman"/>
                <w:color w:val="000000"/>
                <w:sz w:val="19"/>
                <w:szCs w:val="19"/>
                <w:lang w:val="ru-RU"/>
              </w:rPr>
              <w:t xml:space="preserve">стория литературы стран немецкого языка, </w:t>
            </w:r>
            <w:r w:rsidR="00752B11">
              <w:rPr>
                <w:rFonts w:ascii="Times New Roman" w:hAnsi="Times New Roman" w:cs="Times New Roman"/>
                <w:color w:val="000000"/>
                <w:sz w:val="19"/>
                <w:szCs w:val="19"/>
                <w:lang w:val="ru-RU"/>
              </w:rPr>
              <w:t>П</w:t>
            </w:r>
            <w:r w:rsidR="0015413A">
              <w:rPr>
                <w:rFonts w:ascii="Times New Roman" w:hAnsi="Times New Roman" w:cs="Times New Roman"/>
                <w:color w:val="000000"/>
                <w:sz w:val="19"/>
                <w:szCs w:val="19"/>
                <w:lang w:val="ru-RU"/>
              </w:rPr>
              <w:t>рактический курс немецкого языка</w:t>
            </w:r>
          </w:p>
        </w:tc>
      </w:tr>
      <w:tr w:rsidR="005E099B" w:rsidRPr="00E5598A" w14:paraId="5627B800" w14:textId="77777777" w:rsidTr="004F7DBA">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31F242" w14:textId="77777777" w:rsidR="005E099B" w:rsidRPr="00941BA7" w:rsidRDefault="005E099B" w:rsidP="004F7DBA">
            <w:pPr>
              <w:spacing w:after="0" w:line="240" w:lineRule="auto"/>
              <w:rPr>
                <w:sz w:val="19"/>
                <w:szCs w:val="19"/>
                <w:lang w:val="ru-RU"/>
              </w:rPr>
            </w:pPr>
            <w:r w:rsidRPr="00941BA7">
              <w:rPr>
                <w:rFonts w:ascii="Times New Roman" w:hAnsi="Times New Roman" w:cs="Times New Roman"/>
                <w:b/>
                <w:color w:val="000000"/>
                <w:sz w:val="19"/>
                <w:szCs w:val="19"/>
                <w:lang w:val="ru-RU"/>
              </w:rPr>
              <w:t>Практика является основой для эффективного освоения следующих дисциплин (практик) учебного плана:</w:t>
            </w:r>
          </w:p>
        </w:tc>
      </w:tr>
      <w:tr w:rsidR="00627561" w:rsidRPr="00E5598A" w14:paraId="1734F55C" w14:textId="77777777" w:rsidTr="004F7DBA">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CAB2AA" w14:textId="66E5BBFC" w:rsidR="00627561" w:rsidRPr="0015413A" w:rsidRDefault="0015413A" w:rsidP="004F7DBA">
            <w:pPr>
              <w:spacing w:after="0" w:line="240" w:lineRule="auto"/>
              <w:rPr>
                <w:rFonts w:ascii="Times New Roman" w:hAnsi="Times New Roman" w:cs="Times New Roman"/>
                <w:sz w:val="19"/>
                <w:szCs w:val="19"/>
                <w:lang w:val="ru-RU"/>
              </w:rPr>
            </w:pPr>
            <w:r w:rsidRPr="0015413A">
              <w:rPr>
                <w:rFonts w:ascii="Times New Roman" w:hAnsi="Times New Roman" w:cs="Times New Roman"/>
                <w:sz w:val="19"/>
                <w:szCs w:val="19"/>
                <w:lang w:val="ru-RU"/>
              </w:rPr>
              <w:t xml:space="preserve">Практический курс перевода (немецкий язык), </w:t>
            </w:r>
            <w:r w:rsidR="00752B11">
              <w:rPr>
                <w:rFonts w:ascii="Times New Roman" w:hAnsi="Times New Roman" w:cs="Times New Roman"/>
                <w:sz w:val="19"/>
                <w:szCs w:val="19"/>
                <w:lang w:val="ru-RU"/>
              </w:rPr>
              <w:t>П</w:t>
            </w:r>
            <w:r w:rsidRPr="0015413A">
              <w:rPr>
                <w:rFonts w:ascii="Times New Roman" w:hAnsi="Times New Roman" w:cs="Times New Roman"/>
                <w:sz w:val="19"/>
                <w:szCs w:val="19"/>
                <w:lang w:val="ru-RU"/>
              </w:rPr>
              <w:t>рактикум по культуре речевого общения (немецкий язык)</w:t>
            </w:r>
          </w:p>
        </w:tc>
      </w:tr>
      <w:tr w:rsidR="00627561" w:rsidRPr="00E5598A" w14:paraId="7D8F1F07" w14:textId="77777777" w:rsidTr="00043238">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65B5767A" w14:textId="77777777" w:rsidR="00627561" w:rsidRPr="00941BA7" w:rsidRDefault="0044322B">
            <w:pPr>
              <w:spacing w:after="0" w:line="240" w:lineRule="auto"/>
              <w:jc w:val="center"/>
              <w:rPr>
                <w:sz w:val="19"/>
                <w:szCs w:val="19"/>
                <w:lang w:val="ru-RU"/>
              </w:rPr>
            </w:pPr>
            <w:r w:rsidRPr="00941BA7">
              <w:rPr>
                <w:rFonts w:ascii="Times New Roman" w:hAnsi="Times New Roman" w:cs="Times New Roman"/>
                <w:b/>
                <w:color w:val="000000"/>
                <w:sz w:val="19"/>
                <w:szCs w:val="19"/>
                <w:lang w:val="ru-RU"/>
              </w:rPr>
              <w:t>3. КОМПЕТЕНЦИИ ОБУЧАЮЩЕГОСЯ, ФОРМИРУЕМЫЕ В РЕЗУЛЬТАТЕ ПРОХОЖДЕНИЯ ПРАКТИКИ</w:t>
            </w:r>
          </w:p>
        </w:tc>
      </w:tr>
      <w:sdt>
        <w:sdtPr>
          <w:rPr>
            <w:rFonts w:ascii="Times New Roman" w:hAnsi="Times New Roman" w:cs="Times New Roman"/>
            <w:b/>
            <w:color w:val="000000"/>
            <w:sz w:val="19"/>
            <w:szCs w:val="19"/>
            <w:lang w:val="ru-RU"/>
          </w:rPr>
          <w:alias w:val="."/>
          <w:tag w:val="."/>
          <w:id w:val="-1134719453"/>
          <w:lock w:val="sdtContentLocked"/>
          <w:placeholder>
            <w:docPart w:val="DefaultPlaceholder_-1854013440"/>
          </w:placeholder>
        </w:sdtPr>
        <w:sdtEndPr/>
        <w:sdtContent>
          <w:tr w:rsidR="00941BA7" w:rsidRPr="00E5598A" w14:paraId="63235D2B" w14:textId="77777777" w:rsidTr="00043238">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76A64148" w14:textId="77777777" w:rsidR="00941BA7" w:rsidRPr="00941BA7" w:rsidRDefault="00941BA7">
                <w:pPr>
                  <w:spacing w:after="0" w:line="240" w:lineRule="auto"/>
                  <w:jc w:val="center"/>
                  <w:rPr>
                    <w:rFonts w:ascii="Times New Roman" w:hAnsi="Times New Roman" w:cs="Times New Roman"/>
                    <w:b/>
                    <w:color w:val="000000"/>
                    <w:sz w:val="19"/>
                    <w:szCs w:val="19"/>
                    <w:lang w:val="ru-RU"/>
                  </w:rPr>
                </w:pPr>
                <w:r w:rsidRPr="00941BA7">
                  <w:rPr>
                    <w:rFonts w:ascii="Times New Roman" w:hAnsi="Times New Roman" w:cs="Times New Roman"/>
                    <w:b/>
                    <w:color w:val="000000"/>
                    <w:sz w:val="19"/>
                    <w:szCs w:val="19"/>
                    <w:lang w:val="ru-RU"/>
                  </w:rPr>
                  <w:t>ПК-1. Способен осуществлять предпереводческий анализ текста, а также предварительную подготовку к выполнению перевода</w:t>
                </w:r>
              </w:p>
            </w:tc>
          </w:tr>
        </w:sdtContent>
      </w:sdt>
      <w:sdt>
        <w:sdtPr>
          <w:rPr>
            <w:rFonts w:ascii="Times New Roman" w:hAnsi="Times New Roman" w:cs="Times New Roman"/>
            <w:b/>
            <w:color w:val="000000"/>
            <w:sz w:val="19"/>
            <w:szCs w:val="19"/>
            <w:lang w:val="ru-RU"/>
          </w:rPr>
          <w:alias w:val="."/>
          <w:tag w:val="."/>
          <w:id w:val="-601575950"/>
          <w:placeholder>
            <w:docPart w:val="DefaultPlaceholder_-1854013440"/>
          </w:placeholder>
          <w15:appearance w15:val="hidden"/>
        </w:sdtPr>
        <w:sdtEndPr/>
        <w:sdtContent>
          <w:tr w:rsidR="00627561" w:rsidRPr="00E5598A" w14:paraId="242E3EDA" w14:textId="77777777" w:rsidTr="00043238">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A17C1" w14:textId="413F2CBF" w:rsidR="00627561" w:rsidRPr="00941BA7" w:rsidRDefault="00E5598A">
                <w:pPr>
                  <w:spacing w:after="0" w:line="240" w:lineRule="auto"/>
                  <w:jc w:val="center"/>
                  <w:rPr>
                    <w:sz w:val="19"/>
                    <w:szCs w:val="19"/>
                    <w:lang w:val="ru-RU"/>
                  </w:rPr>
                </w:pPr>
                <w:r>
                  <w:rPr>
                    <w:rFonts w:ascii="Times New Roman" w:hAnsi="Times New Roman" w:cs="Times New Roman"/>
                    <w:b/>
                    <w:color w:val="000000"/>
                    <w:sz w:val="19"/>
                    <w:szCs w:val="19"/>
                    <w:lang w:val="ru-RU"/>
                  </w:rPr>
                  <w:t>ПК-1.1</w:t>
                </w:r>
                <w:r w:rsidR="0044322B" w:rsidRPr="00941BA7">
                  <w:rPr>
                    <w:rFonts w:ascii="Times New Roman" w:hAnsi="Times New Roman" w:cs="Times New Roman"/>
                    <w:b/>
                    <w:color w:val="000000"/>
                    <w:sz w:val="19"/>
                    <w:szCs w:val="19"/>
                    <w:lang w:val="ru-RU"/>
                  </w:rPr>
                  <w:t xml:space="preserve"> Проводит предпереводческий анализ текста, способствующую точному восприятию исходного высказывания</w:t>
                </w:r>
              </w:p>
            </w:tc>
          </w:tr>
        </w:sdtContent>
      </w:sdt>
      <w:sdt>
        <w:sdtPr>
          <w:rPr>
            <w:rFonts w:ascii="Times New Roman" w:hAnsi="Times New Roman" w:cs="Times New Roman"/>
            <w:color w:val="000000"/>
            <w:sz w:val="19"/>
            <w:szCs w:val="19"/>
            <w:lang w:val="ru-RU"/>
          </w:rPr>
          <w:alias w:val="."/>
          <w:tag w:val="."/>
          <w:id w:val="2079476204"/>
          <w:lock w:val="sdtContentLocked"/>
          <w:placeholder>
            <w:docPart w:val="DefaultPlaceholder_-1854013440"/>
          </w:placeholder>
        </w:sdtPr>
        <w:sdtEndPr/>
        <w:sdtContent>
          <w:tr w:rsidR="00941BA7" w:rsidRPr="00E5598A" w14:paraId="062B9AD5" w14:textId="77777777" w:rsidTr="00043238">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2DEEB7" w14:textId="77777777" w:rsidR="00941BA7" w:rsidRPr="00941BA7" w:rsidRDefault="00941BA7" w:rsidP="00941BA7">
                <w:pPr>
                  <w:spacing w:after="0" w:line="240" w:lineRule="auto"/>
                  <w:jc w:val="both"/>
                  <w:rPr>
                    <w:rFonts w:ascii="Times New Roman" w:hAnsi="Times New Roman" w:cs="Times New Roman"/>
                    <w:color w:val="000000"/>
                    <w:sz w:val="19"/>
                    <w:szCs w:val="19"/>
                    <w:lang w:val="ru-RU"/>
                  </w:rPr>
                </w:pPr>
                <w:r w:rsidRPr="00941BA7">
                  <w:rPr>
                    <w:rFonts w:ascii="Times New Roman" w:hAnsi="Times New Roman" w:cs="Times New Roman"/>
                    <w:color w:val="000000"/>
                    <w:sz w:val="19"/>
                    <w:szCs w:val="19"/>
                    <w:lang w:val="ru-RU"/>
                  </w:rPr>
                  <w:t>Умеет: проводить предпереводческий анализ текста на немецком языке с учётом его лингвистической специфики</w:t>
                </w:r>
              </w:p>
            </w:tc>
          </w:tr>
        </w:sdtContent>
      </w:sdt>
      <w:sdt>
        <w:sdtPr>
          <w:rPr>
            <w:rFonts w:ascii="Times New Roman" w:hAnsi="Times New Roman" w:cs="Times New Roman"/>
            <w:b/>
            <w:color w:val="000000"/>
            <w:sz w:val="19"/>
            <w:szCs w:val="19"/>
            <w:lang w:val="ru-RU"/>
          </w:rPr>
          <w:alias w:val="."/>
          <w:tag w:val="."/>
          <w:id w:val="909883821"/>
          <w:placeholder>
            <w:docPart w:val="DefaultPlaceholder_-1854013440"/>
          </w:placeholder>
          <w15:appearance w15:val="hidden"/>
        </w:sdtPr>
        <w:sdtEndPr/>
        <w:sdtContent>
          <w:tr w:rsidR="00627561" w:rsidRPr="00E5598A" w14:paraId="066F0E22" w14:textId="77777777" w:rsidTr="00043238">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DF8145" w14:textId="39F473F9" w:rsidR="00627561" w:rsidRPr="00941BA7" w:rsidRDefault="00E5598A">
                <w:pPr>
                  <w:spacing w:after="0" w:line="240" w:lineRule="auto"/>
                  <w:jc w:val="center"/>
                  <w:rPr>
                    <w:sz w:val="19"/>
                    <w:szCs w:val="19"/>
                    <w:lang w:val="ru-RU"/>
                  </w:rPr>
                </w:pPr>
                <w:r>
                  <w:rPr>
                    <w:rFonts w:ascii="Times New Roman" w:hAnsi="Times New Roman" w:cs="Times New Roman"/>
                    <w:b/>
                    <w:color w:val="000000"/>
                    <w:sz w:val="19"/>
                    <w:szCs w:val="19"/>
                    <w:lang w:val="ru-RU"/>
                  </w:rPr>
                  <w:t>ПК-1.2</w:t>
                </w:r>
                <w:r w:rsidR="0044322B" w:rsidRPr="00941BA7">
                  <w:rPr>
                    <w:rFonts w:ascii="Times New Roman" w:hAnsi="Times New Roman" w:cs="Times New Roman"/>
                    <w:b/>
                    <w:color w:val="000000"/>
                    <w:sz w:val="19"/>
                    <w:szCs w:val="19"/>
                    <w:lang w:val="ru-RU"/>
                  </w:rPr>
                  <w:t xml:space="preserve"> Осуществляет предварительную подготовку к выполнению перевода, включая поиск информации в справочной, специальной литературе и компьютерных сетях</w:t>
                </w:r>
              </w:p>
            </w:tc>
          </w:tr>
        </w:sdtContent>
      </w:sdt>
      <w:sdt>
        <w:sdtPr>
          <w:rPr>
            <w:rFonts w:ascii="Times New Roman" w:hAnsi="Times New Roman" w:cs="Times New Roman"/>
            <w:color w:val="000000"/>
            <w:sz w:val="19"/>
            <w:szCs w:val="19"/>
            <w:lang w:val="ru-RU"/>
          </w:rPr>
          <w:alias w:val="."/>
          <w:tag w:val="."/>
          <w:id w:val="2102833154"/>
          <w:lock w:val="sdtContentLocked"/>
          <w:placeholder>
            <w:docPart w:val="DefaultPlaceholder_-1854013440"/>
          </w:placeholder>
        </w:sdtPr>
        <w:sdtEndPr/>
        <w:sdtContent>
          <w:tr w:rsidR="00941BA7" w:rsidRPr="00E5598A" w14:paraId="1335FDB5" w14:textId="77777777" w:rsidTr="00043238">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7DEE90" w14:textId="77777777" w:rsidR="00941BA7" w:rsidRPr="00941BA7" w:rsidRDefault="00941BA7" w:rsidP="00941BA7">
                <w:pPr>
                  <w:spacing w:after="0" w:line="240" w:lineRule="auto"/>
                  <w:jc w:val="both"/>
                  <w:rPr>
                    <w:rFonts w:ascii="Times New Roman" w:hAnsi="Times New Roman" w:cs="Times New Roman"/>
                    <w:color w:val="000000"/>
                    <w:sz w:val="19"/>
                    <w:szCs w:val="19"/>
                    <w:lang w:val="ru-RU"/>
                  </w:rPr>
                </w:pPr>
                <w:r w:rsidRPr="00941BA7">
                  <w:rPr>
                    <w:rFonts w:ascii="Times New Roman" w:hAnsi="Times New Roman" w:cs="Times New Roman"/>
                    <w:color w:val="000000"/>
                    <w:sz w:val="19"/>
                    <w:szCs w:val="19"/>
                    <w:lang w:val="ru-RU"/>
                  </w:rPr>
                  <w:t>Умеет: осуществлять предварительную подготовку к выполнению перевода с немецкого языка на русский и поиск необходимой информации в справочной литературе и компьютерных сетях</w:t>
                </w:r>
              </w:p>
            </w:tc>
          </w:tr>
        </w:sdtContent>
      </w:sdt>
      <w:sdt>
        <w:sdtPr>
          <w:rPr>
            <w:rFonts w:ascii="Times New Roman" w:hAnsi="Times New Roman" w:cs="Times New Roman"/>
            <w:b/>
            <w:color w:val="000000"/>
            <w:sz w:val="19"/>
            <w:szCs w:val="19"/>
            <w:lang w:val="ru-RU"/>
          </w:rPr>
          <w:alias w:val="."/>
          <w:tag w:val="."/>
          <w:id w:val="-1293680708"/>
          <w:lock w:val="sdtContentLocked"/>
          <w:placeholder>
            <w:docPart w:val="DefaultPlaceholder_-1854013440"/>
          </w:placeholder>
        </w:sdtPr>
        <w:sdtEndPr/>
        <w:sdtContent>
          <w:tr w:rsidR="00941BA7" w:rsidRPr="00E5598A" w14:paraId="14798737" w14:textId="77777777" w:rsidTr="00043238">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1952B1BE" w14:textId="77777777" w:rsidR="00941BA7" w:rsidRPr="00941BA7" w:rsidRDefault="00941BA7" w:rsidP="0015413A">
                <w:pPr>
                  <w:spacing w:after="0" w:line="240" w:lineRule="auto"/>
                  <w:jc w:val="center"/>
                  <w:rPr>
                    <w:rFonts w:ascii="Times New Roman" w:hAnsi="Times New Roman" w:cs="Times New Roman"/>
                    <w:b/>
                    <w:color w:val="000000"/>
                    <w:sz w:val="19"/>
                    <w:szCs w:val="19"/>
                    <w:lang w:val="ru-RU"/>
                  </w:rPr>
                </w:pPr>
                <w:r w:rsidRPr="00941BA7">
                  <w:rPr>
                    <w:rFonts w:ascii="Times New Roman" w:hAnsi="Times New Roman" w:cs="Times New Roman"/>
                    <w:b/>
                    <w:color w:val="000000"/>
                    <w:sz w:val="19"/>
                    <w:szCs w:val="19"/>
                    <w:lang w:val="ru-RU"/>
                  </w:rPr>
                  <w:t>ПК-2. Способен осуществлять письменный перевод с соблюдением норм лексической эквивалентности, грамматических и стилистических норм</w:t>
                </w:r>
              </w:p>
            </w:tc>
          </w:tr>
        </w:sdtContent>
      </w:sdt>
      <w:sdt>
        <w:sdtPr>
          <w:rPr>
            <w:rFonts w:ascii="Times New Roman" w:hAnsi="Times New Roman" w:cs="Times New Roman"/>
            <w:b/>
            <w:color w:val="000000"/>
            <w:sz w:val="19"/>
            <w:szCs w:val="19"/>
            <w:lang w:val="ru-RU"/>
          </w:rPr>
          <w:alias w:val="."/>
          <w:tag w:val="."/>
          <w:id w:val="1317298934"/>
          <w:placeholder>
            <w:docPart w:val="DefaultPlaceholder_-1854013440"/>
          </w:placeholder>
          <w15:appearance w15:val="hidden"/>
        </w:sdtPr>
        <w:sdtEndPr/>
        <w:sdtContent>
          <w:tr w:rsidR="00627561" w:rsidRPr="00E5598A" w14:paraId="12BE245E" w14:textId="77777777" w:rsidTr="00043238">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44FD82" w14:textId="04EFDA43" w:rsidR="00627561" w:rsidRPr="00941BA7" w:rsidRDefault="00E5598A">
                <w:pPr>
                  <w:spacing w:after="0" w:line="240" w:lineRule="auto"/>
                  <w:jc w:val="center"/>
                  <w:rPr>
                    <w:sz w:val="19"/>
                    <w:szCs w:val="19"/>
                    <w:lang w:val="ru-RU"/>
                  </w:rPr>
                </w:pPr>
                <w:r>
                  <w:rPr>
                    <w:rFonts w:ascii="Times New Roman" w:hAnsi="Times New Roman" w:cs="Times New Roman"/>
                    <w:b/>
                    <w:color w:val="000000"/>
                    <w:sz w:val="19"/>
                    <w:szCs w:val="19"/>
                    <w:lang w:val="ru-RU"/>
                  </w:rPr>
                  <w:t>ПК-2.1</w:t>
                </w:r>
                <w:r w:rsidR="0044322B" w:rsidRPr="00941BA7">
                  <w:rPr>
                    <w:rFonts w:ascii="Times New Roman" w:hAnsi="Times New Roman" w:cs="Times New Roman"/>
                    <w:b/>
                    <w:color w:val="000000"/>
                    <w:sz w:val="19"/>
                    <w:szCs w:val="19"/>
                    <w:lang w:val="ru-RU"/>
                  </w:rPr>
                  <w:t xml:space="preserve"> Использует основные способы достижения эквивалентности в переводе, а также различные лексические и грамматические переводческие трансформации</w:t>
                </w:r>
              </w:p>
            </w:tc>
          </w:tr>
        </w:sdtContent>
      </w:sdt>
      <w:sdt>
        <w:sdtPr>
          <w:rPr>
            <w:rFonts w:ascii="Times New Roman" w:hAnsi="Times New Roman" w:cs="Times New Roman"/>
            <w:color w:val="000000"/>
            <w:sz w:val="19"/>
            <w:szCs w:val="19"/>
            <w:lang w:val="ru-RU"/>
          </w:rPr>
          <w:alias w:val="."/>
          <w:tag w:val="."/>
          <w:id w:val="-499585990"/>
          <w:lock w:val="sdtContentLocked"/>
          <w:placeholder>
            <w:docPart w:val="DefaultPlaceholder_-1854013440"/>
          </w:placeholder>
        </w:sdtPr>
        <w:sdtEndPr/>
        <w:sdtContent>
          <w:tr w:rsidR="00941BA7" w:rsidRPr="00E5598A" w14:paraId="645CF4B9" w14:textId="77777777" w:rsidTr="00043238">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85F035" w14:textId="77777777" w:rsidR="00941BA7" w:rsidRPr="00941BA7" w:rsidRDefault="00941BA7" w:rsidP="00941BA7">
                <w:pPr>
                  <w:spacing w:after="0" w:line="240" w:lineRule="auto"/>
                  <w:jc w:val="both"/>
                  <w:rPr>
                    <w:rFonts w:ascii="Times New Roman" w:hAnsi="Times New Roman" w:cs="Times New Roman"/>
                    <w:color w:val="000000"/>
                    <w:sz w:val="19"/>
                    <w:szCs w:val="19"/>
                    <w:lang w:val="ru-RU"/>
                  </w:rPr>
                </w:pPr>
                <w:r w:rsidRPr="00941BA7">
                  <w:rPr>
                    <w:rFonts w:ascii="Times New Roman" w:hAnsi="Times New Roman" w:cs="Times New Roman"/>
                    <w:color w:val="000000"/>
                    <w:sz w:val="19"/>
                    <w:szCs w:val="19"/>
                    <w:lang w:val="ru-RU"/>
                  </w:rPr>
                  <w:t>Умеет переводить тексты с немецкого языка на русский с использованием переводческих трансформаций разных типов</w:t>
                </w:r>
              </w:p>
            </w:tc>
          </w:tr>
        </w:sdtContent>
      </w:sdt>
      <w:sdt>
        <w:sdtPr>
          <w:rPr>
            <w:rFonts w:ascii="Times New Roman" w:hAnsi="Times New Roman" w:cs="Times New Roman"/>
            <w:b/>
            <w:color w:val="000000"/>
            <w:sz w:val="19"/>
            <w:szCs w:val="19"/>
            <w:lang w:val="ru-RU"/>
          </w:rPr>
          <w:alias w:val="."/>
          <w:tag w:val="."/>
          <w:id w:val="-833288895"/>
          <w:placeholder>
            <w:docPart w:val="DefaultPlaceholder_-1854013440"/>
          </w:placeholder>
          <w15:appearance w15:val="hidden"/>
        </w:sdtPr>
        <w:sdtEndPr/>
        <w:sdtContent>
          <w:tr w:rsidR="00627561" w:rsidRPr="00E5598A" w14:paraId="79BD4202" w14:textId="77777777" w:rsidTr="00043238">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254462" w14:textId="0E13CAB3" w:rsidR="00627561" w:rsidRPr="00941BA7" w:rsidRDefault="00E5598A">
                <w:pPr>
                  <w:spacing w:after="0" w:line="240" w:lineRule="auto"/>
                  <w:jc w:val="center"/>
                  <w:rPr>
                    <w:sz w:val="19"/>
                    <w:szCs w:val="19"/>
                    <w:lang w:val="ru-RU"/>
                  </w:rPr>
                </w:pPr>
                <w:r>
                  <w:rPr>
                    <w:rFonts w:ascii="Times New Roman" w:hAnsi="Times New Roman" w:cs="Times New Roman"/>
                    <w:b/>
                    <w:color w:val="000000"/>
                    <w:sz w:val="19"/>
                    <w:szCs w:val="19"/>
                    <w:lang w:val="ru-RU"/>
                  </w:rPr>
                  <w:t>ПК-2.2</w:t>
                </w:r>
                <w:r w:rsidR="0044322B" w:rsidRPr="00941BA7">
                  <w:rPr>
                    <w:rFonts w:ascii="Times New Roman" w:hAnsi="Times New Roman" w:cs="Times New Roman"/>
                    <w:b/>
                    <w:color w:val="000000"/>
                    <w:sz w:val="19"/>
                    <w:szCs w:val="19"/>
                    <w:lang w:val="ru-RU"/>
                  </w:rPr>
                  <w:t xml:space="preserve"> Демонстрирует владение общепринятой системой транслитерации имен и географических названий</w:t>
                </w:r>
              </w:p>
            </w:tc>
          </w:tr>
        </w:sdtContent>
      </w:sdt>
      <w:sdt>
        <w:sdtPr>
          <w:rPr>
            <w:rFonts w:ascii="Times New Roman" w:hAnsi="Times New Roman" w:cs="Times New Roman"/>
            <w:color w:val="000000"/>
            <w:sz w:val="19"/>
            <w:szCs w:val="19"/>
            <w:lang w:val="ru-RU"/>
          </w:rPr>
          <w:alias w:val="."/>
          <w:tag w:val="."/>
          <w:id w:val="-677880792"/>
          <w:lock w:val="sdtContentLocked"/>
          <w:placeholder>
            <w:docPart w:val="DefaultPlaceholder_-1854013440"/>
          </w:placeholder>
        </w:sdtPr>
        <w:sdtEndPr/>
        <w:sdtContent>
          <w:tr w:rsidR="00941BA7" w:rsidRPr="00E5598A" w14:paraId="74DC7300" w14:textId="77777777" w:rsidTr="00043238">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9A41D5" w14:textId="77777777" w:rsidR="00941BA7" w:rsidRPr="00941BA7" w:rsidRDefault="00941BA7" w:rsidP="00941BA7">
                <w:pPr>
                  <w:spacing w:after="0" w:line="240" w:lineRule="auto"/>
                  <w:jc w:val="both"/>
                  <w:rPr>
                    <w:rFonts w:ascii="Times New Roman" w:hAnsi="Times New Roman" w:cs="Times New Roman"/>
                    <w:color w:val="000000"/>
                    <w:sz w:val="19"/>
                    <w:szCs w:val="19"/>
                    <w:lang w:val="ru-RU"/>
                  </w:rPr>
                </w:pPr>
                <w:r w:rsidRPr="00941BA7">
                  <w:rPr>
                    <w:rFonts w:ascii="Times New Roman" w:hAnsi="Times New Roman" w:cs="Times New Roman"/>
                    <w:color w:val="000000"/>
                    <w:sz w:val="19"/>
                    <w:szCs w:val="19"/>
                    <w:lang w:val="ru-RU"/>
                  </w:rPr>
                  <w:t>Умеет применять основные правила транслитерации и транскрипции при передаче безэквивалентной лексики с немецкого языка на русский</w:t>
                </w:r>
              </w:p>
            </w:tc>
          </w:tr>
        </w:sdtContent>
      </w:sdt>
      <w:sdt>
        <w:sdtPr>
          <w:rPr>
            <w:rFonts w:ascii="Times New Roman" w:hAnsi="Times New Roman" w:cs="Times New Roman"/>
            <w:b/>
            <w:color w:val="000000"/>
            <w:sz w:val="19"/>
            <w:szCs w:val="19"/>
            <w:lang w:val="ru-RU"/>
          </w:rPr>
          <w:alias w:val="."/>
          <w:tag w:val="."/>
          <w:id w:val="-835295821"/>
          <w:placeholder>
            <w:docPart w:val="DefaultPlaceholder_-1854013440"/>
          </w:placeholder>
          <w15:appearance w15:val="hidden"/>
        </w:sdtPr>
        <w:sdtEndPr/>
        <w:sdtContent>
          <w:tr w:rsidR="00627561" w:rsidRPr="00E5598A" w14:paraId="28C88A4C" w14:textId="77777777" w:rsidTr="00043238">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34B31F" w14:textId="63FF1B75" w:rsidR="00627561" w:rsidRPr="00941BA7" w:rsidRDefault="00E5598A">
                <w:pPr>
                  <w:spacing w:after="0" w:line="240" w:lineRule="auto"/>
                  <w:jc w:val="center"/>
                  <w:rPr>
                    <w:sz w:val="19"/>
                    <w:szCs w:val="19"/>
                    <w:lang w:val="ru-RU"/>
                  </w:rPr>
                </w:pPr>
                <w:r>
                  <w:rPr>
                    <w:rFonts w:ascii="Times New Roman" w:hAnsi="Times New Roman" w:cs="Times New Roman"/>
                    <w:b/>
                    <w:color w:val="000000"/>
                    <w:sz w:val="19"/>
                    <w:szCs w:val="19"/>
                    <w:lang w:val="ru-RU"/>
                  </w:rPr>
                  <w:t>ПК-2.3</w:t>
                </w:r>
                <w:r w:rsidR="0044322B" w:rsidRPr="00941BA7">
                  <w:rPr>
                    <w:rFonts w:ascii="Times New Roman" w:hAnsi="Times New Roman" w:cs="Times New Roman"/>
                    <w:b/>
                    <w:color w:val="000000"/>
                    <w:sz w:val="19"/>
                    <w:szCs w:val="19"/>
                    <w:lang w:val="ru-RU"/>
                  </w:rPr>
                  <w:t xml:space="preserve"> Осуществляет письменный перевод текстов с изучаемых иностранных языков на русский язык, и с русского языка на изучаемые иностранные языки на уровне, соответствующем квалификации бакалавра</w:t>
                </w:r>
              </w:p>
            </w:tc>
          </w:tr>
        </w:sdtContent>
      </w:sdt>
      <w:sdt>
        <w:sdtPr>
          <w:rPr>
            <w:rFonts w:ascii="Times New Roman" w:hAnsi="Times New Roman" w:cs="Times New Roman"/>
            <w:color w:val="000000"/>
            <w:sz w:val="19"/>
            <w:szCs w:val="19"/>
            <w:lang w:val="ru-RU"/>
          </w:rPr>
          <w:alias w:val="."/>
          <w:tag w:val="."/>
          <w:id w:val="-629240746"/>
          <w:lock w:val="sdtContentLocked"/>
          <w:placeholder>
            <w:docPart w:val="DefaultPlaceholder_-1854013440"/>
          </w:placeholder>
        </w:sdtPr>
        <w:sdtEndPr/>
        <w:sdtContent>
          <w:tr w:rsidR="00941BA7" w:rsidRPr="00E5598A" w14:paraId="1514332B" w14:textId="77777777" w:rsidTr="00043238">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6E5DE0" w14:textId="77777777" w:rsidR="00941BA7" w:rsidRPr="00941BA7" w:rsidRDefault="00941BA7" w:rsidP="00941BA7">
                <w:pPr>
                  <w:spacing w:after="0" w:line="240" w:lineRule="auto"/>
                  <w:jc w:val="both"/>
                  <w:rPr>
                    <w:rFonts w:ascii="Times New Roman" w:hAnsi="Times New Roman" w:cs="Times New Roman"/>
                    <w:color w:val="000000"/>
                    <w:sz w:val="19"/>
                    <w:szCs w:val="19"/>
                    <w:lang w:val="ru-RU"/>
                  </w:rPr>
                </w:pPr>
                <w:r w:rsidRPr="00941BA7">
                  <w:rPr>
                    <w:rFonts w:ascii="Times New Roman" w:hAnsi="Times New Roman" w:cs="Times New Roman"/>
                    <w:color w:val="000000"/>
                    <w:sz w:val="19"/>
                    <w:szCs w:val="19"/>
                    <w:lang w:val="ru-RU"/>
                  </w:rPr>
                  <w:t>Умеет осуществлять письменный перевод текстов с немецкого на русский язык</w:t>
                </w:r>
              </w:p>
            </w:tc>
          </w:tr>
        </w:sdtContent>
      </w:sdt>
      <w:tr w:rsidR="00627561" w14:paraId="63809F8B" w14:textId="77777777" w:rsidTr="005E099B">
        <w:trPr>
          <w:gridAfter w:val="1"/>
          <w:wAfter w:w="34" w:type="dxa"/>
          <w:trHeight w:hRule="exact" w:val="277"/>
        </w:trPr>
        <w:tc>
          <w:tcPr>
            <w:tcW w:w="1034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6737D203" w14:textId="77777777" w:rsidR="00627561" w:rsidRDefault="0044322B">
            <w:pPr>
              <w:spacing w:after="0" w:line="240" w:lineRule="auto"/>
              <w:jc w:val="center"/>
              <w:rPr>
                <w:sz w:val="19"/>
                <w:szCs w:val="19"/>
              </w:rPr>
            </w:pPr>
            <w:r>
              <w:rPr>
                <w:rFonts w:ascii="Times New Roman" w:hAnsi="Times New Roman" w:cs="Times New Roman"/>
                <w:b/>
                <w:color w:val="000000"/>
                <w:sz w:val="19"/>
                <w:szCs w:val="19"/>
              </w:rPr>
              <w:t>4. СТРУКТУРА И СОДЕРЖАНИЕ ПРАКТИКИ</w:t>
            </w:r>
          </w:p>
        </w:tc>
      </w:tr>
      <w:tr w:rsidR="005E099B" w14:paraId="73F28594"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758B42" w14:textId="77777777" w:rsidR="005E099B" w:rsidRDefault="005E099B">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6C552B" w14:textId="77777777" w:rsidR="005E099B" w:rsidRPr="00941BA7" w:rsidRDefault="005E099B">
            <w:pPr>
              <w:spacing w:after="0" w:line="240" w:lineRule="auto"/>
              <w:jc w:val="center"/>
              <w:rPr>
                <w:sz w:val="19"/>
                <w:szCs w:val="19"/>
                <w:lang w:val="ru-RU"/>
              </w:rPr>
            </w:pPr>
            <w:r w:rsidRPr="00941BA7">
              <w:rPr>
                <w:rFonts w:ascii="Times New Roman" w:hAnsi="Times New Roman" w:cs="Times New Roman"/>
                <w:b/>
                <w:color w:val="000000"/>
                <w:sz w:val="19"/>
                <w:szCs w:val="19"/>
                <w:lang w:val="ru-RU"/>
              </w:rPr>
              <w:t>Наименование разделов и тем /вид занятия/</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C2591" w14:textId="43A902EB" w:rsidR="005E099B" w:rsidRDefault="00E018CF" w:rsidP="00E018CF">
            <w:pPr>
              <w:spacing w:after="0" w:line="240" w:lineRule="auto"/>
              <w:jc w:val="center"/>
              <w:rPr>
                <w:sz w:val="19"/>
                <w:szCs w:val="19"/>
              </w:rPr>
            </w:pPr>
            <w:r>
              <w:rPr>
                <w:rFonts w:ascii="Times New Roman" w:hAnsi="Times New Roman" w:cs="Times New Roman"/>
                <w:b/>
                <w:color w:val="000000"/>
                <w:sz w:val="19"/>
                <w:szCs w:val="19"/>
              </w:rPr>
              <w:t>Семестр</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0A0870" w14:textId="77777777" w:rsidR="005E099B" w:rsidRDefault="005E099B">
            <w:pPr>
              <w:spacing w:after="0" w:line="240" w:lineRule="auto"/>
              <w:jc w:val="center"/>
              <w:rPr>
                <w:sz w:val="19"/>
                <w:szCs w:val="19"/>
              </w:rPr>
            </w:pPr>
            <w:r>
              <w:rPr>
                <w:rFonts w:ascii="Times New Roman" w:hAnsi="Times New Roman" w:cs="Times New Roman"/>
                <w:b/>
                <w:color w:val="000000"/>
                <w:sz w:val="19"/>
                <w:szCs w:val="19"/>
              </w:rPr>
              <w:t>Часов</w:t>
            </w:r>
          </w:p>
        </w:tc>
      </w:tr>
      <w:tr w:rsidR="005E099B" w14:paraId="170BD7E7"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FB7740" w14:textId="4E324E43" w:rsidR="005E099B" w:rsidRPr="00E018CF" w:rsidRDefault="005E099B" w:rsidP="0015413A">
            <w:pPr>
              <w:spacing w:after="0" w:line="240" w:lineRule="auto"/>
              <w:jc w:val="center"/>
              <w:rPr>
                <w:rFonts w:ascii="Times New Roman" w:hAnsi="Times New Roman" w:cs="Times New Roman"/>
                <w:b/>
                <w:color w:val="000000"/>
                <w:sz w:val="19"/>
                <w:szCs w:val="19"/>
                <w:lang w:val="ru-RU"/>
              </w:rPr>
            </w:pP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1AAF15" w14:textId="77777777" w:rsidR="005E099B" w:rsidRPr="001F0906" w:rsidRDefault="005E099B" w:rsidP="0015413A">
            <w:pPr>
              <w:spacing w:after="0" w:line="240" w:lineRule="auto"/>
              <w:rPr>
                <w:rFonts w:ascii="Times New Roman" w:hAnsi="Times New Roman" w:cs="Times New Roman"/>
                <w:b/>
                <w:color w:val="000000"/>
                <w:sz w:val="19"/>
                <w:szCs w:val="19"/>
                <w:lang w:val="ru-RU"/>
              </w:rPr>
            </w:pPr>
            <w:r>
              <w:rPr>
                <w:rFonts w:ascii="Times New Roman" w:hAnsi="Times New Roman" w:cs="Times New Roman"/>
                <w:b/>
                <w:color w:val="000000"/>
                <w:sz w:val="19"/>
                <w:szCs w:val="19"/>
              </w:rPr>
              <w:t>Раздел 1. Подготовительный этап</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BBBADB" w14:textId="77777777" w:rsidR="005E099B" w:rsidRPr="00174AF7" w:rsidRDefault="005E099B" w:rsidP="0015413A">
            <w:pPr>
              <w:spacing w:after="0" w:line="240" w:lineRule="auto"/>
              <w:jc w:val="center"/>
              <w:rPr>
                <w:rFonts w:ascii="Times New Roman" w:hAnsi="Times New Roman" w:cs="Times New Roman"/>
                <w:bCs/>
                <w:color w:val="000000"/>
                <w:sz w:val="19"/>
                <w:szCs w:val="19"/>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FC31B5" w14:textId="77777777" w:rsidR="005E099B" w:rsidRPr="00174AF7" w:rsidRDefault="005E099B" w:rsidP="0015413A">
            <w:pPr>
              <w:spacing w:after="0" w:line="240" w:lineRule="auto"/>
              <w:jc w:val="center"/>
              <w:rPr>
                <w:rFonts w:ascii="Times New Roman" w:hAnsi="Times New Roman" w:cs="Times New Roman"/>
                <w:bCs/>
                <w:color w:val="000000"/>
                <w:sz w:val="19"/>
                <w:szCs w:val="19"/>
              </w:rPr>
            </w:pPr>
          </w:p>
        </w:tc>
      </w:tr>
      <w:tr w:rsidR="005E099B" w:rsidRPr="00727EF3" w14:paraId="40B0CF1D"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668904" w14:textId="77777777" w:rsidR="005E099B" w:rsidRDefault="005E099B" w:rsidP="0015413A">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rPr>
              <w:t>1.1</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A33EF6" w14:textId="77777777" w:rsidR="005E099B" w:rsidRPr="001F0906" w:rsidRDefault="005E099B" w:rsidP="0015413A">
            <w:pPr>
              <w:spacing w:after="0" w:line="240" w:lineRule="auto"/>
              <w:rPr>
                <w:rFonts w:ascii="Times New Roman" w:hAnsi="Times New Roman" w:cs="Times New Roman"/>
                <w:b/>
                <w:color w:val="000000"/>
                <w:sz w:val="19"/>
                <w:szCs w:val="19"/>
                <w:lang w:val="ru-RU"/>
              </w:rPr>
            </w:pPr>
            <w:r w:rsidRPr="00B346B1">
              <w:rPr>
                <w:rFonts w:ascii="Times New Roman" w:hAnsi="Times New Roman" w:cs="Times New Roman"/>
                <w:color w:val="000000"/>
                <w:sz w:val="19"/>
                <w:szCs w:val="19"/>
                <w:lang w:val="ru-RU"/>
              </w:rPr>
              <w:t>Участие в установочной конференции /</w:t>
            </w:r>
            <w:r>
              <w:rPr>
                <w:rFonts w:ascii="Times New Roman" w:hAnsi="Times New Roman" w:cs="Times New Roman"/>
                <w:color w:val="000000"/>
                <w:sz w:val="19"/>
                <w:szCs w:val="19"/>
                <w:lang w:val="ru-RU"/>
              </w:rPr>
              <w:t>Конференции</w:t>
            </w:r>
            <w:r w:rsidRPr="00B346B1">
              <w:rPr>
                <w:rFonts w:ascii="Times New Roman" w:hAnsi="Times New Roman" w:cs="Times New Roman"/>
                <w:color w:val="000000"/>
                <w:sz w:val="19"/>
                <w:szCs w:val="19"/>
                <w:lang w:val="ru-RU"/>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B33B68" w14:textId="77777777" w:rsidR="005E099B" w:rsidRPr="00174AF7" w:rsidRDefault="005E099B"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FAEF09" w14:textId="77777777" w:rsidR="005E099B" w:rsidRPr="00174AF7" w:rsidRDefault="005E099B"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2</w:t>
            </w:r>
          </w:p>
        </w:tc>
      </w:tr>
      <w:tr w:rsidR="005E099B" w:rsidRPr="00727EF3" w14:paraId="6F8F5799"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0650C5" w14:textId="77777777" w:rsidR="005E099B" w:rsidRDefault="005E099B" w:rsidP="0015413A">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rPr>
              <w:t>1.2</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55691D" w14:textId="77777777" w:rsidR="005E099B" w:rsidRPr="001F0906" w:rsidRDefault="005E099B" w:rsidP="0015413A">
            <w:pPr>
              <w:spacing w:after="0" w:line="240" w:lineRule="auto"/>
              <w:rPr>
                <w:rFonts w:ascii="Times New Roman" w:hAnsi="Times New Roman" w:cs="Times New Roman"/>
                <w:b/>
                <w:color w:val="000000"/>
                <w:sz w:val="19"/>
                <w:szCs w:val="19"/>
                <w:lang w:val="ru-RU"/>
              </w:rPr>
            </w:pPr>
            <w:r w:rsidRPr="00B346B1">
              <w:rPr>
                <w:rFonts w:ascii="Times New Roman" w:hAnsi="Times New Roman" w:cs="Times New Roman"/>
                <w:color w:val="000000"/>
                <w:sz w:val="19"/>
                <w:szCs w:val="19"/>
                <w:lang w:val="ru-RU"/>
              </w:rPr>
              <w:t>Участие в установочной конференции /</w:t>
            </w:r>
            <w:r>
              <w:rPr>
                <w:rFonts w:ascii="Times New Roman" w:hAnsi="Times New Roman" w:cs="Times New Roman"/>
                <w:color w:val="000000"/>
                <w:sz w:val="19"/>
                <w:szCs w:val="19"/>
                <w:lang w:val="ru-RU"/>
              </w:rPr>
              <w:t>Конс</w:t>
            </w:r>
            <w:r w:rsidRPr="00B346B1">
              <w:rPr>
                <w:rFonts w:ascii="Times New Roman" w:hAnsi="Times New Roman" w:cs="Times New Roman"/>
                <w:color w:val="000000"/>
                <w:sz w:val="19"/>
                <w:szCs w:val="19"/>
                <w:lang w:val="ru-RU"/>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AE4551" w14:textId="77777777" w:rsidR="005E099B" w:rsidRPr="00174AF7" w:rsidRDefault="005E099B"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A60EB8" w14:textId="531F04A8" w:rsidR="005E099B" w:rsidRPr="00174AF7" w:rsidRDefault="00356985"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1,4</w:t>
            </w:r>
          </w:p>
        </w:tc>
      </w:tr>
      <w:tr w:rsidR="005E099B" w14:paraId="30BE7E04"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206F9B" w14:textId="0874BEE5" w:rsidR="005E099B" w:rsidRPr="00727EF3" w:rsidRDefault="005E099B" w:rsidP="0015413A">
            <w:pPr>
              <w:spacing w:after="0" w:line="240" w:lineRule="auto"/>
              <w:jc w:val="center"/>
              <w:rPr>
                <w:rFonts w:ascii="Times New Roman" w:hAnsi="Times New Roman" w:cs="Times New Roman"/>
                <w:b/>
                <w:color w:val="000000"/>
                <w:sz w:val="19"/>
                <w:szCs w:val="19"/>
                <w:lang w:val="ru-RU"/>
              </w:rPr>
            </w:pP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668439" w14:textId="77777777" w:rsidR="005E099B" w:rsidRPr="001F0906" w:rsidRDefault="005E099B" w:rsidP="0015413A">
            <w:pPr>
              <w:spacing w:after="0" w:line="240" w:lineRule="auto"/>
              <w:rPr>
                <w:rFonts w:ascii="Times New Roman" w:hAnsi="Times New Roman" w:cs="Times New Roman"/>
                <w:b/>
                <w:color w:val="000000"/>
                <w:sz w:val="19"/>
                <w:szCs w:val="19"/>
                <w:lang w:val="ru-RU"/>
              </w:rPr>
            </w:pPr>
            <w:r>
              <w:rPr>
                <w:rFonts w:ascii="Times New Roman" w:hAnsi="Times New Roman" w:cs="Times New Roman"/>
                <w:b/>
                <w:color w:val="000000"/>
                <w:sz w:val="19"/>
                <w:szCs w:val="19"/>
              </w:rPr>
              <w:t>Раздел 2. Рабочий этап</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EB3C4D" w14:textId="77777777" w:rsidR="005E099B" w:rsidRPr="00174AF7" w:rsidRDefault="005E099B" w:rsidP="0015413A">
            <w:pPr>
              <w:spacing w:after="0" w:line="240" w:lineRule="auto"/>
              <w:jc w:val="center"/>
              <w:rPr>
                <w:rFonts w:ascii="Times New Roman" w:hAnsi="Times New Roman" w:cs="Times New Roman"/>
                <w:bCs/>
                <w:color w:val="000000"/>
                <w:sz w:val="19"/>
                <w:szCs w:val="19"/>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75154A" w14:textId="77777777" w:rsidR="005E099B" w:rsidRPr="00174AF7" w:rsidRDefault="005E099B" w:rsidP="0015413A">
            <w:pPr>
              <w:spacing w:after="0" w:line="240" w:lineRule="auto"/>
              <w:jc w:val="center"/>
              <w:rPr>
                <w:rFonts w:ascii="Times New Roman" w:hAnsi="Times New Roman" w:cs="Times New Roman"/>
                <w:bCs/>
                <w:color w:val="000000"/>
                <w:sz w:val="19"/>
                <w:szCs w:val="19"/>
              </w:rPr>
            </w:pPr>
          </w:p>
        </w:tc>
      </w:tr>
      <w:tr w:rsidR="005E099B" w:rsidRPr="00174AF7" w14:paraId="147BFCE2"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F539E5" w14:textId="77777777" w:rsidR="005E099B" w:rsidRPr="00174AF7" w:rsidRDefault="005E099B" w:rsidP="0015413A">
            <w:pPr>
              <w:spacing w:after="0" w:line="240" w:lineRule="auto"/>
              <w:jc w:val="center"/>
              <w:rPr>
                <w:rFonts w:ascii="Times New Roman" w:hAnsi="Times New Roman" w:cs="Times New Roman"/>
                <w:bCs/>
                <w:color w:val="000000"/>
                <w:sz w:val="19"/>
                <w:szCs w:val="19"/>
                <w:lang w:val="ru-RU"/>
              </w:rPr>
            </w:pPr>
            <w:r w:rsidRPr="00174AF7">
              <w:rPr>
                <w:rFonts w:ascii="Times New Roman" w:hAnsi="Times New Roman" w:cs="Times New Roman"/>
                <w:bCs/>
                <w:color w:val="000000"/>
                <w:sz w:val="19"/>
                <w:szCs w:val="19"/>
                <w:lang w:val="ru-RU"/>
              </w:rPr>
              <w:t>2.1</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BAC2E2" w14:textId="77777777" w:rsidR="005E099B" w:rsidRPr="00174AF7" w:rsidRDefault="0015413A" w:rsidP="0015413A">
            <w:pPr>
              <w:spacing w:after="0" w:line="240" w:lineRule="auto"/>
              <w:rPr>
                <w:rFonts w:ascii="Times New Roman" w:hAnsi="Times New Roman" w:cs="Times New Roman"/>
                <w:bCs/>
                <w:color w:val="000000"/>
                <w:sz w:val="19"/>
                <w:szCs w:val="19"/>
                <w:highlight w:val="yellow"/>
                <w:lang w:val="ru-RU"/>
              </w:rPr>
            </w:pPr>
            <w:r>
              <w:rPr>
                <w:rFonts w:ascii="Times New Roman" w:hAnsi="Times New Roman" w:cs="Times New Roman"/>
                <w:color w:val="000000"/>
                <w:sz w:val="19"/>
                <w:szCs w:val="19"/>
                <w:lang w:val="ru-RU"/>
              </w:rPr>
              <w:t>Работа с теоретической литературой и Интернет-ресурсами /И/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336E4" w14:textId="77777777" w:rsidR="005E099B" w:rsidRPr="0015413A" w:rsidRDefault="005E099B" w:rsidP="0015413A">
            <w:pPr>
              <w:spacing w:after="0" w:line="240" w:lineRule="auto"/>
              <w:jc w:val="center"/>
              <w:rPr>
                <w:rFonts w:ascii="Times New Roman" w:hAnsi="Times New Roman" w:cs="Times New Roman"/>
                <w:bCs/>
                <w:color w:val="000000"/>
                <w:sz w:val="19"/>
                <w:szCs w:val="19"/>
                <w:lang w:val="ru-RU"/>
              </w:rPr>
            </w:pPr>
            <w:r w:rsidRPr="0015413A">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ED73B0" w14:textId="77777777" w:rsidR="005E099B" w:rsidRPr="0015413A" w:rsidRDefault="00E323BC"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4</w:t>
            </w:r>
          </w:p>
        </w:tc>
      </w:tr>
      <w:tr w:rsidR="005E099B" w:rsidRPr="00174AF7" w14:paraId="2C7DA3FE"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A12AB0" w14:textId="77777777" w:rsidR="005E099B" w:rsidRPr="00174AF7" w:rsidRDefault="0015413A" w:rsidP="0015413A">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2.2</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EF91CF" w14:textId="77777777" w:rsidR="005E099B" w:rsidRPr="00174AF7" w:rsidRDefault="0015413A" w:rsidP="0015413A">
            <w:pPr>
              <w:spacing w:after="0" w:line="240" w:lineRule="auto"/>
              <w:rPr>
                <w:rFonts w:ascii="Times New Roman" w:hAnsi="Times New Roman" w:cs="Times New Roman"/>
                <w:color w:val="000000"/>
                <w:sz w:val="19"/>
                <w:szCs w:val="19"/>
                <w:highlight w:val="yellow"/>
                <w:lang w:val="ru-RU"/>
              </w:rPr>
            </w:pPr>
            <w:r>
              <w:rPr>
                <w:rFonts w:ascii="Times New Roman" w:hAnsi="Times New Roman" w:cs="Times New Roman"/>
                <w:color w:val="000000"/>
                <w:sz w:val="19"/>
                <w:szCs w:val="19"/>
                <w:lang w:val="ru-RU"/>
              </w:rPr>
              <w:t>Составление списка библиографических источников /И/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B96D04" w14:textId="77777777" w:rsidR="005E099B" w:rsidRPr="0015413A" w:rsidRDefault="005E099B" w:rsidP="0015413A">
            <w:pPr>
              <w:spacing w:after="0" w:line="240" w:lineRule="auto"/>
              <w:jc w:val="center"/>
              <w:rPr>
                <w:rFonts w:ascii="Times New Roman" w:hAnsi="Times New Roman" w:cs="Times New Roman"/>
                <w:color w:val="000000"/>
                <w:sz w:val="19"/>
                <w:szCs w:val="19"/>
                <w:lang w:val="ru-RU"/>
              </w:rPr>
            </w:pPr>
            <w:r w:rsidRPr="0015413A">
              <w:rPr>
                <w:rFonts w:ascii="Times New Roman" w:hAnsi="Times New Roman" w:cs="Times New Roman"/>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9822D9" w14:textId="77777777" w:rsidR="005E099B" w:rsidRPr="0015413A" w:rsidRDefault="00E323BC" w:rsidP="0015413A">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5</w:t>
            </w:r>
          </w:p>
        </w:tc>
      </w:tr>
      <w:tr w:rsidR="005E099B" w:rsidRPr="00DF73B8" w14:paraId="724C83F3"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0913D9" w14:textId="77777777" w:rsidR="005E099B" w:rsidRDefault="0015413A" w:rsidP="0015413A">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rPr>
              <w:t>2.3</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4B5E19" w14:textId="77777777" w:rsidR="005E099B" w:rsidRPr="00DF73B8" w:rsidRDefault="0015413A" w:rsidP="0015413A">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Предпереводческий анализ /И/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65BF13" w14:textId="77777777" w:rsidR="005E099B" w:rsidRPr="00DF73B8" w:rsidRDefault="005E099B"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5FF525" w14:textId="4305451D" w:rsidR="005E099B" w:rsidRPr="00DF73B8" w:rsidRDefault="00E323BC"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5</w:t>
            </w:r>
            <w:r w:rsidR="00356985">
              <w:rPr>
                <w:rFonts w:ascii="Times New Roman" w:hAnsi="Times New Roman" w:cs="Times New Roman"/>
                <w:bCs/>
                <w:color w:val="000000"/>
                <w:sz w:val="19"/>
                <w:szCs w:val="19"/>
                <w:lang w:val="ru-RU"/>
              </w:rPr>
              <w:t>,6</w:t>
            </w:r>
          </w:p>
        </w:tc>
      </w:tr>
      <w:tr w:rsidR="005E099B" w:rsidRPr="00DF73B8" w14:paraId="0C86963A"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6EF6B0" w14:textId="77777777" w:rsidR="005E099B" w:rsidRPr="0015413A" w:rsidRDefault="0015413A" w:rsidP="0015413A">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2.4</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FAB00E" w14:textId="77777777" w:rsidR="005E099B" w:rsidRDefault="0015413A" w:rsidP="0015413A">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Предпереводческий анализ /КПО/</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40D523" w14:textId="77777777" w:rsidR="005E099B" w:rsidRDefault="005E099B"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3D8792" w14:textId="77777777" w:rsidR="005E099B" w:rsidRDefault="00E323BC"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1</w:t>
            </w:r>
          </w:p>
        </w:tc>
      </w:tr>
      <w:tr w:rsidR="005E099B" w:rsidRPr="00DF73B8" w14:paraId="315229CF"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3DECAA" w14:textId="77777777" w:rsidR="005E099B" w:rsidRPr="0015413A" w:rsidRDefault="0015413A" w:rsidP="0015413A">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2.5</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ACF513" w14:textId="77777777" w:rsidR="005E099B" w:rsidRDefault="0015413A" w:rsidP="0015413A">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Составление списка словарей, справочников и т.д. /И/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42A009" w14:textId="77777777" w:rsidR="005E099B" w:rsidRDefault="005E099B"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253B5" w14:textId="77777777" w:rsidR="005E099B" w:rsidRDefault="00E323BC"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4</w:t>
            </w:r>
          </w:p>
        </w:tc>
      </w:tr>
      <w:tr w:rsidR="005E099B" w:rsidRPr="00DF73B8" w14:paraId="5EC8C716"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1AC8FC" w14:textId="77777777" w:rsidR="005E099B" w:rsidRPr="0015413A" w:rsidRDefault="0015413A" w:rsidP="0015413A">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2.6</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9D3CC4" w14:textId="77777777" w:rsidR="005E099B" w:rsidRDefault="0015413A" w:rsidP="0015413A">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Выполнение письменного пере</w:t>
            </w:r>
            <w:r w:rsidR="00E323BC">
              <w:rPr>
                <w:rFonts w:ascii="Times New Roman" w:hAnsi="Times New Roman" w:cs="Times New Roman"/>
                <w:color w:val="000000"/>
                <w:sz w:val="19"/>
                <w:szCs w:val="19"/>
                <w:lang w:val="ru-RU"/>
              </w:rPr>
              <w:t>вода (объёмом до 1000 слов / 5-6</w:t>
            </w:r>
            <w:r>
              <w:rPr>
                <w:rFonts w:ascii="Times New Roman" w:hAnsi="Times New Roman" w:cs="Times New Roman"/>
                <w:color w:val="000000"/>
                <w:sz w:val="19"/>
                <w:szCs w:val="19"/>
                <w:lang w:val="ru-RU"/>
              </w:rPr>
              <w:t xml:space="preserve"> тыс. знаков) /И/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312783" w14:textId="77777777" w:rsidR="005E099B" w:rsidRDefault="005E099B"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C58D41" w14:textId="77777777" w:rsidR="005E099B" w:rsidRDefault="00E323BC"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25</w:t>
            </w:r>
          </w:p>
        </w:tc>
      </w:tr>
      <w:tr w:rsidR="0015413A" w:rsidRPr="00DF73B8" w14:paraId="5F4654F6"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A73FA" w14:textId="77777777" w:rsidR="0015413A" w:rsidRDefault="0015413A" w:rsidP="0015413A">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2.7</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90279E" w14:textId="77777777" w:rsidR="0015413A" w:rsidRDefault="00E323BC" w:rsidP="0015413A">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Коррекция письменного перевода /КПО/</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4CC485" w14:textId="77777777" w:rsidR="0015413A" w:rsidRDefault="00E323BC"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1C005A" w14:textId="77777777" w:rsidR="0015413A" w:rsidRDefault="00E323BC"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1</w:t>
            </w:r>
          </w:p>
        </w:tc>
      </w:tr>
      <w:tr w:rsidR="0015413A" w:rsidRPr="00E323BC" w14:paraId="62C130CD"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363A29" w14:textId="77777777" w:rsidR="0015413A" w:rsidRDefault="0015413A" w:rsidP="0015413A">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2.8</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61F3BD" w14:textId="77777777" w:rsidR="0015413A" w:rsidRDefault="00E323BC" w:rsidP="0015413A">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Оформление текста перевода в компьютерном редакторе /И/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D06005" w14:textId="77777777" w:rsidR="0015413A" w:rsidRDefault="00E323BC"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0068CD" w14:textId="77777777" w:rsidR="0015413A" w:rsidRDefault="00E323BC"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9</w:t>
            </w:r>
          </w:p>
        </w:tc>
      </w:tr>
      <w:tr w:rsidR="005E099B" w14:paraId="4DC846A4"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7A0862" w14:textId="26A5EB17" w:rsidR="005E099B" w:rsidRPr="00DF73B8" w:rsidRDefault="005E099B" w:rsidP="0015413A">
            <w:pPr>
              <w:spacing w:after="0" w:line="240" w:lineRule="auto"/>
              <w:jc w:val="center"/>
              <w:rPr>
                <w:rFonts w:ascii="Times New Roman" w:hAnsi="Times New Roman" w:cs="Times New Roman"/>
                <w:b/>
                <w:color w:val="000000"/>
                <w:sz w:val="19"/>
                <w:szCs w:val="19"/>
                <w:lang w:val="ru-RU"/>
              </w:rPr>
            </w:pP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A05E42" w14:textId="77777777" w:rsidR="005E099B" w:rsidRPr="001F0906" w:rsidRDefault="005E099B" w:rsidP="0015413A">
            <w:pPr>
              <w:spacing w:after="0" w:line="240" w:lineRule="auto"/>
              <w:rPr>
                <w:rFonts w:ascii="Times New Roman" w:hAnsi="Times New Roman" w:cs="Times New Roman"/>
                <w:b/>
                <w:color w:val="000000"/>
                <w:sz w:val="19"/>
                <w:szCs w:val="19"/>
                <w:lang w:val="ru-RU"/>
              </w:rPr>
            </w:pPr>
            <w:r>
              <w:rPr>
                <w:rFonts w:ascii="Times New Roman" w:hAnsi="Times New Roman" w:cs="Times New Roman"/>
                <w:b/>
                <w:color w:val="000000"/>
                <w:sz w:val="19"/>
                <w:szCs w:val="19"/>
              </w:rPr>
              <w:t>Раздел 3. Контрольно-рефлексивный этап</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4CEED4" w14:textId="77777777" w:rsidR="005E099B" w:rsidRPr="00174AF7" w:rsidRDefault="005E099B" w:rsidP="0015413A">
            <w:pPr>
              <w:spacing w:after="0" w:line="240" w:lineRule="auto"/>
              <w:jc w:val="center"/>
              <w:rPr>
                <w:rFonts w:ascii="Times New Roman" w:hAnsi="Times New Roman" w:cs="Times New Roman"/>
                <w:bCs/>
                <w:color w:val="000000"/>
                <w:sz w:val="19"/>
                <w:szCs w:val="19"/>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7327BD" w14:textId="77777777" w:rsidR="005E099B" w:rsidRPr="00174AF7" w:rsidRDefault="005E099B" w:rsidP="0015413A">
            <w:pPr>
              <w:spacing w:after="0" w:line="240" w:lineRule="auto"/>
              <w:jc w:val="center"/>
              <w:rPr>
                <w:rFonts w:ascii="Times New Roman" w:hAnsi="Times New Roman" w:cs="Times New Roman"/>
                <w:bCs/>
                <w:color w:val="000000"/>
                <w:sz w:val="19"/>
                <w:szCs w:val="19"/>
              </w:rPr>
            </w:pPr>
          </w:p>
        </w:tc>
      </w:tr>
      <w:tr w:rsidR="005E099B" w:rsidRPr="00727EF3" w14:paraId="5736288E"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4AD846" w14:textId="77777777" w:rsidR="005E099B" w:rsidRDefault="005E099B" w:rsidP="0015413A">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rPr>
              <w:t>3.1</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57AEFA" w14:textId="77777777" w:rsidR="005E099B" w:rsidRPr="00174AF7" w:rsidRDefault="00E323BC" w:rsidP="0015413A">
            <w:pPr>
              <w:spacing w:after="0" w:line="240" w:lineRule="auto"/>
              <w:rPr>
                <w:rFonts w:ascii="Times New Roman" w:hAnsi="Times New Roman" w:cs="Times New Roman"/>
                <w:b/>
                <w:color w:val="000000"/>
                <w:sz w:val="19"/>
                <w:szCs w:val="19"/>
                <w:highlight w:val="yellow"/>
                <w:lang w:val="ru-RU"/>
              </w:rPr>
            </w:pPr>
            <w:r>
              <w:rPr>
                <w:rFonts w:ascii="Times New Roman" w:hAnsi="Times New Roman" w:cs="Times New Roman"/>
                <w:color w:val="000000"/>
                <w:sz w:val="19"/>
                <w:szCs w:val="19"/>
                <w:lang w:val="ru-RU"/>
              </w:rPr>
              <w:t>Аналитическая часть: составление лингвопереводческого комментария /И/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E0737B" w14:textId="77777777" w:rsidR="005E099B" w:rsidRPr="00174AF7" w:rsidRDefault="005E099B" w:rsidP="0015413A">
            <w:pPr>
              <w:spacing w:after="0" w:line="240" w:lineRule="auto"/>
              <w:jc w:val="center"/>
              <w:rPr>
                <w:rFonts w:ascii="Times New Roman" w:hAnsi="Times New Roman" w:cs="Times New Roman"/>
                <w:bCs/>
                <w:color w:val="000000"/>
                <w:sz w:val="19"/>
                <w:szCs w:val="19"/>
                <w:highlight w:val="yellow"/>
                <w:lang w:val="ru-RU"/>
              </w:rPr>
            </w:pPr>
            <w:r w:rsidRPr="0015413A">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BAF42D" w14:textId="77777777" w:rsidR="005E099B" w:rsidRPr="00E323BC" w:rsidRDefault="00E323BC" w:rsidP="0015413A">
            <w:pPr>
              <w:spacing w:after="0" w:line="240" w:lineRule="auto"/>
              <w:jc w:val="center"/>
              <w:rPr>
                <w:rFonts w:ascii="Times New Roman" w:hAnsi="Times New Roman" w:cs="Times New Roman"/>
                <w:bCs/>
                <w:color w:val="000000"/>
                <w:sz w:val="19"/>
                <w:szCs w:val="19"/>
                <w:lang w:val="ru-RU"/>
              </w:rPr>
            </w:pPr>
            <w:r w:rsidRPr="00E323BC">
              <w:rPr>
                <w:rFonts w:ascii="Times New Roman" w:hAnsi="Times New Roman" w:cs="Times New Roman"/>
                <w:bCs/>
                <w:color w:val="000000"/>
                <w:sz w:val="19"/>
                <w:szCs w:val="19"/>
                <w:lang w:val="ru-RU"/>
              </w:rPr>
              <w:t>15</w:t>
            </w:r>
          </w:p>
        </w:tc>
      </w:tr>
      <w:tr w:rsidR="005E099B" w:rsidRPr="00727EF3" w14:paraId="6EBC73F4"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BEB0FE" w14:textId="77777777" w:rsidR="005E099B" w:rsidRPr="00E323BC" w:rsidRDefault="00E323BC" w:rsidP="0015413A">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3.2</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98DF35" w14:textId="77777777" w:rsidR="005E099B" w:rsidRPr="00174AF7" w:rsidRDefault="00E323BC" w:rsidP="0015413A">
            <w:pPr>
              <w:spacing w:after="0" w:line="240" w:lineRule="auto"/>
              <w:rPr>
                <w:rFonts w:ascii="Times New Roman" w:hAnsi="Times New Roman" w:cs="Times New Roman"/>
                <w:color w:val="000000"/>
                <w:sz w:val="19"/>
                <w:szCs w:val="19"/>
                <w:highlight w:val="yellow"/>
                <w:lang w:val="ru-RU"/>
              </w:rPr>
            </w:pPr>
            <w:r>
              <w:rPr>
                <w:rFonts w:ascii="Times New Roman" w:hAnsi="Times New Roman" w:cs="Times New Roman"/>
                <w:color w:val="000000"/>
                <w:sz w:val="19"/>
                <w:szCs w:val="19"/>
                <w:lang w:val="ru-RU"/>
              </w:rPr>
              <w:t>Аналитическая часть: составление фонового комментария /И/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B7D369" w14:textId="77777777" w:rsidR="005E099B" w:rsidRPr="006B141A" w:rsidRDefault="005E099B"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365735" w14:textId="77777777" w:rsidR="005E099B" w:rsidRPr="00E323BC" w:rsidRDefault="00E323BC" w:rsidP="0015413A">
            <w:pPr>
              <w:spacing w:after="0" w:line="240" w:lineRule="auto"/>
              <w:jc w:val="center"/>
              <w:rPr>
                <w:rFonts w:ascii="Times New Roman" w:hAnsi="Times New Roman" w:cs="Times New Roman"/>
                <w:bCs/>
                <w:color w:val="000000"/>
                <w:sz w:val="19"/>
                <w:szCs w:val="19"/>
                <w:lang w:val="ru-RU"/>
              </w:rPr>
            </w:pPr>
            <w:r w:rsidRPr="00E323BC">
              <w:rPr>
                <w:rFonts w:ascii="Times New Roman" w:hAnsi="Times New Roman" w:cs="Times New Roman"/>
                <w:bCs/>
                <w:color w:val="000000"/>
                <w:sz w:val="19"/>
                <w:szCs w:val="19"/>
                <w:lang w:val="ru-RU"/>
              </w:rPr>
              <w:t>15</w:t>
            </w:r>
          </w:p>
        </w:tc>
      </w:tr>
      <w:tr w:rsidR="005E099B" w:rsidRPr="00727EF3" w14:paraId="0E42C31F"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B94077" w14:textId="77777777" w:rsidR="005E099B" w:rsidRPr="00E323BC" w:rsidRDefault="00E323BC" w:rsidP="0015413A">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3.3</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AF391" w14:textId="77777777" w:rsidR="005E099B" w:rsidRPr="00174AF7" w:rsidRDefault="00E323BC" w:rsidP="0015413A">
            <w:pPr>
              <w:spacing w:after="0" w:line="240" w:lineRule="auto"/>
              <w:rPr>
                <w:rFonts w:ascii="Times New Roman" w:hAnsi="Times New Roman" w:cs="Times New Roman"/>
                <w:color w:val="000000"/>
                <w:sz w:val="19"/>
                <w:szCs w:val="19"/>
                <w:highlight w:val="yellow"/>
                <w:lang w:val="ru-RU"/>
              </w:rPr>
            </w:pPr>
            <w:r>
              <w:rPr>
                <w:rFonts w:ascii="Times New Roman" w:hAnsi="Times New Roman" w:cs="Times New Roman"/>
                <w:color w:val="000000"/>
                <w:sz w:val="19"/>
                <w:szCs w:val="19"/>
                <w:lang w:val="ru-RU"/>
              </w:rPr>
              <w:t>Разбор и коррекция комментария /КПО/</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ECF73" w14:textId="77777777" w:rsidR="005E099B" w:rsidRPr="006B141A" w:rsidRDefault="005E099B"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B95D73" w14:textId="77777777" w:rsidR="005E099B" w:rsidRPr="00E323BC" w:rsidRDefault="00E323BC" w:rsidP="0015413A">
            <w:pPr>
              <w:spacing w:after="0" w:line="240" w:lineRule="auto"/>
              <w:jc w:val="center"/>
              <w:rPr>
                <w:rFonts w:ascii="Times New Roman" w:hAnsi="Times New Roman" w:cs="Times New Roman"/>
                <w:bCs/>
                <w:color w:val="000000"/>
                <w:sz w:val="19"/>
                <w:szCs w:val="19"/>
                <w:lang w:val="ru-RU"/>
              </w:rPr>
            </w:pPr>
            <w:r w:rsidRPr="00E323BC">
              <w:rPr>
                <w:rFonts w:ascii="Times New Roman" w:hAnsi="Times New Roman" w:cs="Times New Roman"/>
                <w:bCs/>
                <w:color w:val="000000"/>
                <w:sz w:val="19"/>
                <w:szCs w:val="19"/>
                <w:lang w:val="ru-RU"/>
              </w:rPr>
              <w:t>1</w:t>
            </w:r>
          </w:p>
        </w:tc>
      </w:tr>
      <w:tr w:rsidR="005E099B" w:rsidRPr="00727EF3" w14:paraId="4F8D0A7C"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443489" w14:textId="77777777" w:rsidR="005E099B" w:rsidRPr="00E323BC" w:rsidRDefault="00E323BC" w:rsidP="0015413A">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3.4</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A02F0D" w14:textId="77777777" w:rsidR="005E099B" w:rsidRPr="00174AF7" w:rsidRDefault="00E323BC" w:rsidP="0015413A">
            <w:pPr>
              <w:spacing w:after="0" w:line="240" w:lineRule="auto"/>
              <w:rPr>
                <w:rFonts w:ascii="Times New Roman" w:hAnsi="Times New Roman" w:cs="Times New Roman"/>
                <w:color w:val="000000"/>
                <w:sz w:val="19"/>
                <w:szCs w:val="19"/>
                <w:highlight w:val="yellow"/>
                <w:lang w:val="ru-RU"/>
              </w:rPr>
            </w:pPr>
            <w:r>
              <w:rPr>
                <w:rFonts w:ascii="Times New Roman" w:hAnsi="Times New Roman" w:cs="Times New Roman"/>
                <w:color w:val="000000"/>
                <w:sz w:val="19"/>
                <w:szCs w:val="19"/>
                <w:lang w:val="ru-RU"/>
              </w:rPr>
              <w:t>Подготовка и оформление отчётных материалов /И/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3A0A46" w14:textId="77777777" w:rsidR="005E099B" w:rsidRPr="006B141A" w:rsidRDefault="005E099B"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A8DF59" w14:textId="77777777" w:rsidR="005E099B" w:rsidRPr="00E323BC" w:rsidRDefault="00E323BC" w:rsidP="0015413A">
            <w:pPr>
              <w:spacing w:after="0" w:line="240" w:lineRule="auto"/>
              <w:jc w:val="center"/>
              <w:rPr>
                <w:rFonts w:ascii="Times New Roman" w:hAnsi="Times New Roman" w:cs="Times New Roman"/>
                <w:bCs/>
                <w:color w:val="000000"/>
                <w:sz w:val="19"/>
                <w:szCs w:val="19"/>
                <w:lang w:val="ru-RU"/>
              </w:rPr>
            </w:pPr>
            <w:r w:rsidRPr="00E323BC">
              <w:rPr>
                <w:rFonts w:ascii="Times New Roman" w:hAnsi="Times New Roman" w:cs="Times New Roman"/>
                <w:bCs/>
                <w:color w:val="000000"/>
                <w:sz w:val="19"/>
                <w:szCs w:val="19"/>
                <w:lang w:val="ru-RU"/>
              </w:rPr>
              <w:t>9</w:t>
            </w:r>
          </w:p>
        </w:tc>
      </w:tr>
      <w:tr w:rsidR="00E323BC" w:rsidRPr="00727EF3" w14:paraId="74358E78"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D816E1" w14:textId="77777777" w:rsidR="00E323BC" w:rsidRDefault="00E323BC" w:rsidP="0015413A">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3.5</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F29BCB" w14:textId="77777777" w:rsidR="00E323BC" w:rsidRPr="00174AF7" w:rsidRDefault="00E323BC" w:rsidP="0015413A">
            <w:pPr>
              <w:spacing w:after="0" w:line="240" w:lineRule="auto"/>
              <w:rPr>
                <w:rFonts w:ascii="Times New Roman" w:hAnsi="Times New Roman" w:cs="Times New Roman"/>
                <w:color w:val="000000"/>
                <w:sz w:val="19"/>
                <w:szCs w:val="19"/>
                <w:highlight w:val="yellow"/>
                <w:lang w:val="ru-RU"/>
              </w:rPr>
            </w:pPr>
            <w:r>
              <w:rPr>
                <w:rFonts w:ascii="Times New Roman" w:hAnsi="Times New Roman" w:cs="Times New Roman"/>
                <w:color w:val="000000"/>
                <w:sz w:val="19"/>
                <w:szCs w:val="19"/>
                <w:lang w:val="ru-RU"/>
              </w:rPr>
              <w:t>Подготовка презентации /И/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4F7D81" w14:textId="77777777" w:rsidR="00E323BC" w:rsidRDefault="00E323BC"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8EB7FE" w14:textId="3EDE533F" w:rsidR="00E323BC" w:rsidRPr="00E323BC" w:rsidRDefault="00E018CF"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7,6</w:t>
            </w:r>
          </w:p>
        </w:tc>
      </w:tr>
      <w:tr w:rsidR="005E099B" w14:paraId="662F48C7"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A793E5" w14:textId="1D91EC84" w:rsidR="005E099B" w:rsidRPr="00727EF3" w:rsidRDefault="005E099B" w:rsidP="0015413A">
            <w:pPr>
              <w:spacing w:after="0" w:line="240" w:lineRule="auto"/>
              <w:jc w:val="center"/>
              <w:rPr>
                <w:rFonts w:ascii="Times New Roman" w:hAnsi="Times New Roman" w:cs="Times New Roman"/>
                <w:b/>
                <w:color w:val="000000"/>
                <w:sz w:val="19"/>
                <w:szCs w:val="19"/>
                <w:lang w:val="ru-RU"/>
              </w:rPr>
            </w:pP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E18D3C" w14:textId="77777777" w:rsidR="005E099B" w:rsidRPr="001F0906" w:rsidRDefault="005E099B" w:rsidP="0015413A">
            <w:pPr>
              <w:spacing w:after="0" w:line="240" w:lineRule="auto"/>
              <w:rPr>
                <w:rFonts w:ascii="Times New Roman" w:hAnsi="Times New Roman" w:cs="Times New Roman"/>
                <w:b/>
                <w:color w:val="000000"/>
                <w:sz w:val="19"/>
                <w:szCs w:val="19"/>
                <w:lang w:val="ru-RU"/>
              </w:rPr>
            </w:pPr>
            <w:r>
              <w:rPr>
                <w:rFonts w:ascii="Times New Roman" w:hAnsi="Times New Roman" w:cs="Times New Roman"/>
                <w:b/>
                <w:color w:val="000000"/>
                <w:sz w:val="19"/>
                <w:szCs w:val="19"/>
              </w:rPr>
              <w:t>Раздел 4. Заключительный этап</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416DC" w14:textId="77777777" w:rsidR="005E099B" w:rsidRPr="00174AF7" w:rsidRDefault="005E099B" w:rsidP="0015413A">
            <w:pPr>
              <w:spacing w:after="0" w:line="240" w:lineRule="auto"/>
              <w:jc w:val="center"/>
              <w:rPr>
                <w:rFonts w:ascii="Times New Roman" w:hAnsi="Times New Roman" w:cs="Times New Roman"/>
                <w:bCs/>
                <w:color w:val="000000"/>
                <w:sz w:val="19"/>
                <w:szCs w:val="19"/>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DA428" w14:textId="77777777" w:rsidR="005E099B" w:rsidRPr="00174AF7" w:rsidRDefault="005E099B" w:rsidP="0015413A">
            <w:pPr>
              <w:spacing w:after="0" w:line="240" w:lineRule="auto"/>
              <w:jc w:val="center"/>
              <w:rPr>
                <w:rFonts w:ascii="Times New Roman" w:hAnsi="Times New Roman" w:cs="Times New Roman"/>
                <w:bCs/>
                <w:color w:val="000000"/>
                <w:sz w:val="19"/>
                <w:szCs w:val="19"/>
              </w:rPr>
            </w:pPr>
          </w:p>
        </w:tc>
      </w:tr>
      <w:tr w:rsidR="005E099B" w:rsidRPr="00727EF3" w14:paraId="3CACE865"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07E79D" w14:textId="77777777" w:rsidR="005E099B" w:rsidRDefault="005E099B" w:rsidP="0015413A">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rPr>
              <w:t>4.1</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4D4C66" w14:textId="77777777" w:rsidR="005E099B" w:rsidRPr="001F0906" w:rsidRDefault="005E099B" w:rsidP="0015413A">
            <w:pPr>
              <w:spacing w:after="0" w:line="240" w:lineRule="auto"/>
              <w:rPr>
                <w:rFonts w:ascii="Times New Roman" w:hAnsi="Times New Roman" w:cs="Times New Roman"/>
                <w:b/>
                <w:color w:val="000000"/>
                <w:sz w:val="19"/>
                <w:szCs w:val="19"/>
                <w:lang w:val="ru-RU"/>
              </w:rPr>
            </w:pPr>
            <w:r w:rsidRPr="00B346B1">
              <w:rPr>
                <w:rFonts w:ascii="Times New Roman" w:hAnsi="Times New Roman" w:cs="Times New Roman"/>
                <w:color w:val="000000"/>
                <w:sz w:val="19"/>
                <w:szCs w:val="19"/>
                <w:lang w:val="ru-RU"/>
              </w:rPr>
              <w:t>Участие в итоговой конференции /</w:t>
            </w:r>
            <w:r>
              <w:rPr>
                <w:rFonts w:ascii="Times New Roman" w:hAnsi="Times New Roman" w:cs="Times New Roman"/>
                <w:color w:val="000000"/>
                <w:sz w:val="19"/>
                <w:szCs w:val="19"/>
                <w:lang w:val="ru-RU"/>
              </w:rPr>
              <w:t>Конференции</w:t>
            </w:r>
            <w:r w:rsidRPr="00B346B1">
              <w:rPr>
                <w:rFonts w:ascii="Times New Roman" w:hAnsi="Times New Roman" w:cs="Times New Roman"/>
                <w:color w:val="000000"/>
                <w:sz w:val="19"/>
                <w:szCs w:val="19"/>
                <w:lang w:val="ru-RU"/>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78C125" w14:textId="77777777" w:rsidR="005E099B" w:rsidRPr="00174AF7" w:rsidRDefault="005E099B"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9664FB" w14:textId="77777777" w:rsidR="005E099B" w:rsidRPr="00174AF7" w:rsidRDefault="005E099B" w:rsidP="0015413A">
            <w:pPr>
              <w:spacing w:after="0" w:line="240" w:lineRule="auto"/>
              <w:jc w:val="center"/>
              <w:rPr>
                <w:rFonts w:ascii="Times New Roman" w:hAnsi="Times New Roman" w:cs="Times New Roman"/>
                <w:bCs/>
                <w:color w:val="000000"/>
                <w:sz w:val="19"/>
                <w:szCs w:val="19"/>
                <w:lang w:val="ru-RU"/>
              </w:rPr>
            </w:pPr>
            <w:r w:rsidRPr="00174AF7">
              <w:rPr>
                <w:rFonts w:ascii="Times New Roman" w:hAnsi="Times New Roman" w:cs="Times New Roman"/>
                <w:bCs/>
                <w:color w:val="000000"/>
                <w:sz w:val="19"/>
                <w:szCs w:val="19"/>
                <w:lang w:val="ru-RU"/>
              </w:rPr>
              <w:t>2</w:t>
            </w:r>
          </w:p>
        </w:tc>
      </w:tr>
      <w:tr w:rsidR="005E099B" w:rsidRPr="00727EF3" w14:paraId="55BA7C1F" w14:textId="77777777" w:rsidTr="004F7DBA">
        <w:trPr>
          <w:gridAfter w:val="1"/>
          <w:wAfter w:w="34" w:type="dxa"/>
          <w:trHeight w:val="20"/>
        </w:trPr>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5C443B" w14:textId="77777777" w:rsidR="005E099B" w:rsidRDefault="005E099B" w:rsidP="0015413A">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rPr>
              <w:t>4.2</w:t>
            </w:r>
          </w:p>
        </w:tc>
        <w:tc>
          <w:tcPr>
            <w:tcW w:w="737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B26798" w14:textId="77777777" w:rsidR="005E099B" w:rsidRPr="001F0906" w:rsidRDefault="005E099B" w:rsidP="0015413A">
            <w:pPr>
              <w:spacing w:after="0" w:line="240" w:lineRule="auto"/>
              <w:rPr>
                <w:rFonts w:ascii="Times New Roman" w:hAnsi="Times New Roman" w:cs="Times New Roman"/>
                <w:b/>
                <w:color w:val="000000"/>
                <w:sz w:val="19"/>
                <w:szCs w:val="19"/>
                <w:lang w:val="ru-RU"/>
              </w:rPr>
            </w:pPr>
            <w:r w:rsidRPr="00B346B1">
              <w:rPr>
                <w:rFonts w:ascii="Times New Roman" w:hAnsi="Times New Roman" w:cs="Times New Roman"/>
                <w:color w:val="000000"/>
                <w:sz w:val="19"/>
                <w:szCs w:val="19"/>
                <w:lang w:val="ru-RU"/>
              </w:rPr>
              <w:t>Участие в итоговой конференции /</w:t>
            </w:r>
            <w:r>
              <w:rPr>
                <w:rFonts w:ascii="Times New Roman" w:hAnsi="Times New Roman" w:cs="Times New Roman"/>
                <w:color w:val="000000"/>
                <w:sz w:val="19"/>
                <w:szCs w:val="19"/>
                <w:lang w:val="ru-RU"/>
              </w:rPr>
              <w:t>Конс</w:t>
            </w:r>
            <w:r w:rsidRPr="00B346B1">
              <w:rPr>
                <w:rFonts w:ascii="Times New Roman" w:hAnsi="Times New Roman" w:cs="Times New Roman"/>
                <w:color w:val="000000"/>
                <w:sz w:val="19"/>
                <w:szCs w:val="19"/>
                <w:lang w:val="ru-RU"/>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3D1C18" w14:textId="77777777" w:rsidR="005E099B" w:rsidRPr="00DF73B8" w:rsidRDefault="005E099B"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B9185" w14:textId="77777777" w:rsidR="005E099B" w:rsidRPr="00DF73B8" w:rsidRDefault="005E099B" w:rsidP="0015413A">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1</w:t>
            </w:r>
          </w:p>
        </w:tc>
      </w:tr>
      <w:tr w:rsidR="00627561" w:rsidRPr="00E5598A" w14:paraId="2BA6C3F6" w14:textId="77777777" w:rsidTr="005E099B">
        <w:trPr>
          <w:trHeight w:hRule="exact" w:val="416"/>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75BE96A9" w14:textId="77777777" w:rsidR="00627561" w:rsidRPr="00941BA7" w:rsidRDefault="0044322B">
            <w:pPr>
              <w:spacing w:after="0" w:line="240" w:lineRule="auto"/>
              <w:jc w:val="center"/>
              <w:rPr>
                <w:sz w:val="19"/>
                <w:szCs w:val="19"/>
                <w:lang w:val="ru-RU"/>
              </w:rPr>
            </w:pPr>
            <w:r w:rsidRPr="00941BA7">
              <w:rPr>
                <w:rFonts w:ascii="Times New Roman" w:hAnsi="Times New Roman" w:cs="Times New Roman"/>
                <w:b/>
                <w:color w:val="000000"/>
                <w:sz w:val="19"/>
                <w:szCs w:val="19"/>
                <w:lang w:val="ru-RU"/>
              </w:rPr>
              <w:t>5. ОРГАНИЗАЦИЯ ПРАКТИКИ. ФОНД ОЦЕНОЧНЫХ СРЕДСТВ</w:t>
            </w:r>
          </w:p>
        </w:tc>
      </w:tr>
      <w:tr w:rsidR="00627561" w14:paraId="3CA7AAC6" w14:textId="77777777" w:rsidTr="005E099B">
        <w:trPr>
          <w:trHeight w:hRule="exact" w:val="277"/>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B883DE" w14:textId="77777777" w:rsidR="00627561" w:rsidRDefault="0044322B">
            <w:pPr>
              <w:spacing w:after="0" w:line="240" w:lineRule="auto"/>
              <w:jc w:val="center"/>
              <w:rPr>
                <w:sz w:val="19"/>
                <w:szCs w:val="19"/>
              </w:rPr>
            </w:pPr>
            <w:r>
              <w:rPr>
                <w:rFonts w:ascii="Times New Roman" w:hAnsi="Times New Roman" w:cs="Times New Roman"/>
                <w:b/>
                <w:color w:val="000000"/>
                <w:sz w:val="19"/>
                <w:szCs w:val="19"/>
              </w:rPr>
              <w:t>5.1. Место проведения практики</w:t>
            </w:r>
          </w:p>
        </w:tc>
      </w:tr>
      <w:tr w:rsidR="00627561" w:rsidRPr="00E5598A" w14:paraId="25A3A20C" w14:textId="77777777" w:rsidTr="004F7DBA">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6D2EA8" w14:textId="4CF14489" w:rsidR="00627561" w:rsidRPr="004F7DBA" w:rsidRDefault="0029422D" w:rsidP="004F7DBA">
            <w:pPr>
              <w:spacing w:after="0" w:line="240" w:lineRule="auto"/>
              <w:rPr>
                <w:rFonts w:ascii="Times New Roman" w:hAnsi="Times New Roman" w:cs="Times New Roman"/>
                <w:sz w:val="19"/>
                <w:szCs w:val="19"/>
                <w:lang w:val="ru-RU"/>
              </w:rPr>
            </w:pPr>
            <w:r>
              <w:rPr>
                <w:rFonts w:ascii="Times New Roman" w:hAnsi="Times New Roman" w:cs="Times New Roman"/>
                <w:sz w:val="19"/>
                <w:szCs w:val="19"/>
                <w:lang w:val="ru-RU"/>
              </w:rPr>
              <w:t>Лаборатория обучения переводу факультета иностранных языков</w:t>
            </w:r>
          </w:p>
        </w:tc>
      </w:tr>
      <w:tr w:rsidR="00627561" w14:paraId="54BD661B" w14:textId="77777777" w:rsidTr="004F7DBA">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C76FC" w14:textId="77777777" w:rsidR="00627561" w:rsidRDefault="0044322B" w:rsidP="004F7DBA">
            <w:pPr>
              <w:spacing w:after="0" w:line="240" w:lineRule="auto"/>
              <w:jc w:val="center"/>
              <w:rPr>
                <w:sz w:val="19"/>
                <w:szCs w:val="19"/>
              </w:rPr>
            </w:pPr>
            <w:r>
              <w:rPr>
                <w:rFonts w:ascii="Times New Roman" w:hAnsi="Times New Roman" w:cs="Times New Roman"/>
                <w:b/>
                <w:color w:val="000000"/>
                <w:sz w:val="19"/>
                <w:szCs w:val="19"/>
              </w:rPr>
              <w:t>5.2. Период проведения практики</w:t>
            </w:r>
          </w:p>
        </w:tc>
      </w:tr>
      <w:tr w:rsidR="00627561" w:rsidRPr="00E5598A" w14:paraId="6A720BA7" w14:textId="77777777" w:rsidTr="004F7DBA">
        <w:trPr>
          <w:trHeight w:val="20"/>
        </w:trPr>
        <w:tc>
          <w:tcPr>
            <w:tcW w:w="10382" w:type="dxa"/>
            <w:gridSpan w:val="9"/>
            <w:tcBorders>
              <w:left w:val="single" w:sz="8" w:space="0" w:color="000000"/>
              <w:bottom w:val="single" w:sz="8" w:space="0" w:color="000000"/>
              <w:right w:val="single" w:sz="8" w:space="0" w:color="000000"/>
            </w:tcBorders>
            <w:shd w:val="clear" w:color="FFFFFF" w:fill="FFFFFF"/>
            <w:tcMar>
              <w:left w:w="4" w:type="dxa"/>
              <w:right w:w="4" w:type="dxa"/>
            </w:tcMar>
          </w:tcPr>
          <w:p w14:paraId="0102FB5F" w14:textId="77777777" w:rsidR="00627561" w:rsidRPr="005E099B" w:rsidRDefault="005E099B" w:rsidP="004F7DBA">
            <w:pPr>
              <w:spacing w:after="0" w:line="240" w:lineRule="auto"/>
              <w:rPr>
                <w:lang w:val="ru-RU"/>
              </w:rPr>
            </w:pPr>
            <w:r>
              <w:rPr>
                <w:rFonts w:ascii="Times New Roman" w:hAnsi="Times New Roman" w:cs="Times New Roman"/>
                <w:sz w:val="19"/>
                <w:szCs w:val="19"/>
                <w:lang w:val="ru-RU"/>
              </w:rPr>
              <w:t>Учебная</w:t>
            </w:r>
            <w:r w:rsidRPr="00DF73B8">
              <w:rPr>
                <w:rFonts w:ascii="Times New Roman" w:hAnsi="Times New Roman" w:cs="Times New Roman"/>
                <w:sz w:val="19"/>
                <w:szCs w:val="19"/>
                <w:lang w:val="ru-RU"/>
              </w:rPr>
              <w:t xml:space="preserve"> практика (</w:t>
            </w:r>
            <w:r>
              <w:rPr>
                <w:rFonts w:ascii="Times New Roman" w:hAnsi="Times New Roman" w:cs="Times New Roman"/>
                <w:sz w:val="19"/>
                <w:szCs w:val="19"/>
                <w:lang w:val="ru-RU"/>
              </w:rPr>
              <w:t>переводческая практика</w:t>
            </w:r>
            <w:r w:rsidRPr="00DF73B8">
              <w:rPr>
                <w:rFonts w:ascii="Times New Roman" w:hAnsi="Times New Roman" w:cs="Times New Roman"/>
                <w:sz w:val="19"/>
                <w:szCs w:val="19"/>
                <w:lang w:val="ru-RU"/>
              </w:rPr>
              <w:t xml:space="preserve">) </w:t>
            </w:r>
            <w:r w:rsidRPr="00174AF7">
              <w:rPr>
                <w:rFonts w:ascii="Times New Roman" w:hAnsi="Times New Roman" w:cs="Times New Roman"/>
                <w:sz w:val="19"/>
                <w:szCs w:val="19"/>
                <w:lang w:val="ru-RU"/>
              </w:rPr>
              <w:t xml:space="preserve">проводится </w:t>
            </w:r>
            <w:r w:rsidRPr="00174AF7">
              <w:rPr>
                <w:rFonts w:ascii="Times New Roman" w:hAnsi="Times New Roman" w:cs="Times New Roman"/>
                <w:color w:val="000000"/>
                <w:sz w:val="19"/>
                <w:szCs w:val="19"/>
                <w:lang w:val="ru-RU"/>
              </w:rPr>
              <w:t xml:space="preserve">в </w:t>
            </w:r>
            <w:r>
              <w:rPr>
                <w:rFonts w:ascii="Times New Roman" w:hAnsi="Times New Roman" w:cs="Times New Roman"/>
                <w:color w:val="000000"/>
                <w:sz w:val="19"/>
                <w:szCs w:val="19"/>
                <w:lang w:val="ru-RU"/>
              </w:rPr>
              <w:t>6</w:t>
            </w:r>
            <w:r w:rsidRPr="00174AF7">
              <w:rPr>
                <w:rFonts w:ascii="Times New Roman" w:hAnsi="Times New Roman" w:cs="Times New Roman"/>
                <w:color w:val="000000"/>
                <w:sz w:val="19"/>
                <w:szCs w:val="19"/>
                <w:lang w:val="ru-RU"/>
              </w:rPr>
              <w:t xml:space="preserve"> семестре в соответствии с графиком учебного процесса.</w:t>
            </w:r>
          </w:p>
        </w:tc>
      </w:tr>
      <w:tr w:rsidR="00627561" w14:paraId="171BFE32" w14:textId="77777777" w:rsidTr="004F7DBA">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3602F3" w14:textId="77777777" w:rsidR="00627561" w:rsidRDefault="0044322B" w:rsidP="004F7DBA">
            <w:pPr>
              <w:spacing w:after="0" w:line="240" w:lineRule="auto"/>
              <w:jc w:val="center"/>
              <w:rPr>
                <w:sz w:val="19"/>
                <w:szCs w:val="19"/>
              </w:rPr>
            </w:pPr>
            <w:r>
              <w:rPr>
                <w:rFonts w:ascii="Times New Roman" w:hAnsi="Times New Roman" w:cs="Times New Roman"/>
                <w:b/>
                <w:color w:val="000000"/>
                <w:sz w:val="19"/>
                <w:szCs w:val="19"/>
              </w:rPr>
              <w:t>5.3.Информационные технологии</w:t>
            </w:r>
          </w:p>
        </w:tc>
      </w:tr>
      <w:tr w:rsidR="00627561" w:rsidRPr="00E5598A" w14:paraId="4213A252" w14:textId="77777777" w:rsidTr="004F7DBA">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F37671" w14:textId="77777777" w:rsidR="00627561" w:rsidRPr="00941BA7" w:rsidRDefault="0044322B" w:rsidP="004F7DBA">
            <w:pPr>
              <w:spacing w:after="0" w:line="240" w:lineRule="auto"/>
              <w:jc w:val="both"/>
              <w:rPr>
                <w:sz w:val="19"/>
                <w:szCs w:val="19"/>
                <w:lang w:val="ru-RU"/>
              </w:rPr>
            </w:pPr>
            <w:r w:rsidRPr="00941BA7">
              <w:rPr>
                <w:rFonts w:ascii="Times New Roman" w:hAnsi="Times New Roman" w:cs="Times New Roman"/>
                <w:color w:val="000000"/>
                <w:sz w:val="19"/>
                <w:szCs w:val="19"/>
                <w:lang w:val="ru-RU"/>
              </w:rPr>
              <w:t>При реализации программы практики используются следующие информационные технологии: мультимедиа-технологии, интернет-технологии, кейс-технологии, дистанционно-образовательные технологии.</w:t>
            </w:r>
          </w:p>
        </w:tc>
      </w:tr>
      <w:tr w:rsidR="00627561" w14:paraId="6ACDAE8F" w14:textId="77777777" w:rsidTr="004F7DBA">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46F265" w14:textId="77777777" w:rsidR="00627561" w:rsidRDefault="0044322B" w:rsidP="004F7DBA">
            <w:pPr>
              <w:spacing w:after="0" w:line="240" w:lineRule="auto"/>
              <w:jc w:val="center"/>
              <w:rPr>
                <w:sz w:val="19"/>
                <w:szCs w:val="19"/>
              </w:rPr>
            </w:pPr>
            <w:r>
              <w:rPr>
                <w:rFonts w:ascii="Times New Roman" w:hAnsi="Times New Roman" w:cs="Times New Roman"/>
                <w:b/>
                <w:color w:val="000000"/>
                <w:sz w:val="19"/>
                <w:szCs w:val="19"/>
              </w:rPr>
              <w:t>5.4. Фонд оценочных средств</w:t>
            </w:r>
          </w:p>
        </w:tc>
      </w:tr>
      <w:tr w:rsidR="00627561" w:rsidRPr="00E5598A" w14:paraId="0AB9D4BD" w14:textId="77777777" w:rsidTr="004F7DBA">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AE81AF" w14:textId="77777777" w:rsidR="00627561" w:rsidRPr="00941BA7" w:rsidRDefault="0044322B" w:rsidP="004F7DBA">
            <w:pPr>
              <w:spacing w:after="0" w:line="240" w:lineRule="auto"/>
              <w:jc w:val="both"/>
              <w:rPr>
                <w:sz w:val="19"/>
                <w:szCs w:val="19"/>
                <w:lang w:val="ru-RU"/>
              </w:rPr>
            </w:pPr>
            <w:r w:rsidRPr="00941BA7">
              <w:rPr>
                <w:rFonts w:ascii="Times New Roman" w:hAnsi="Times New Roman" w:cs="Times New Roman"/>
                <w:color w:val="000000"/>
                <w:sz w:val="19"/>
                <w:szCs w:val="19"/>
                <w:lang w:val="ru-RU"/>
              </w:rPr>
              <w:t>Балльно-рейтинговая карта прак</w:t>
            </w:r>
            <w:r w:rsidR="004E6BFC">
              <w:rPr>
                <w:rFonts w:ascii="Times New Roman" w:hAnsi="Times New Roman" w:cs="Times New Roman"/>
                <w:color w:val="000000"/>
                <w:sz w:val="19"/>
                <w:szCs w:val="19"/>
                <w:lang w:val="ru-RU"/>
              </w:rPr>
              <w:t>тики оформлена как приложение к</w:t>
            </w:r>
            <w:r w:rsidRPr="00941BA7">
              <w:rPr>
                <w:rFonts w:ascii="Times New Roman" w:hAnsi="Times New Roman" w:cs="Times New Roman"/>
                <w:color w:val="000000"/>
                <w:sz w:val="19"/>
                <w:szCs w:val="19"/>
                <w:lang w:val="ru-RU"/>
              </w:rPr>
              <w:t xml:space="preserve"> программе практики.</w:t>
            </w:r>
          </w:p>
          <w:p w14:paraId="14B1F968" w14:textId="77777777" w:rsidR="00627561" w:rsidRPr="00941BA7" w:rsidRDefault="0044322B" w:rsidP="004F7DBA">
            <w:pPr>
              <w:spacing w:after="0" w:line="240" w:lineRule="auto"/>
              <w:jc w:val="both"/>
              <w:rPr>
                <w:sz w:val="19"/>
                <w:szCs w:val="19"/>
                <w:lang w:val="ru-RU"/>
              </w:rPr>
            </w:pPr>
            <w:r w:rsidRPr="00941BA7">
              <w:rPr>
                <w:rFonts w:ascii="Times New Roman" w:hAnsi="Times New Roman" w:cs="Times New Roman"/>
                <w:color w:val="000000"/>
                <w:sz w:val="19"/>
                <w:szCs w:val="19"/>
                <w:lang w:val="ru-RU"/>
              </w:rPr>
              <w:t>Фонд оценочных средств для промежуточной аттестации по практике оформлен как приложение к программе практики.</w:t>
            </w:r>
          </w:p>
        </w:tc>
      </w:tr>
      <w:tr w:rsidR="00627561" w:rsidRPr="00E5598A" w14:paraId="76CE6206" w14:textId="77777777" w:rsidTr="005E099B">
        <w:trPr>
          <w:trHeight w:hRule="exact" w:val="277"/>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539E3119" w14:textId="77777777" w:rsidR="00627561" w:rsidRPr="00941BA7" w:rsidRDefault="0044322B">
            <w:pPr>
              <w:spacing w:after="0" w:line="240" w:lineRule="auto"/>
              <w:jc w:val="center"/>
              <w:rPr>
                <w:sz w:val="19"/>
                <w:szCs w:val="19"/>
                <w:lang w:val="ru-RU"/>
              </w:rPr>
            </w:pPr>
            <w:r w:rsidRPr="00941BA7">
              <w:rPr>
                <w:rFonts w:ascii="Times New Roman" w:hAnsi="Times New Roman" w:cs="Times New Roman"/>
                <w:b/>
                <w:color w:val="000000"/>
                <w:sz w:val="19"/>
                <w:szCs w:val="19"/>
                <w:lang w:val="ru-RU"/>
              </w:rPr>
              <w:t>6. ПЕРЕЧЕНЬ УЧЕБНОЙ ЛИТЕРАТУРЫ И РЕСУРСОВ СЕТИ «ИНТЕРНЕТ»</w:t>
            </w:r>
          </w:p>
        </w:tc>
      </w:tr>
      <w:tr w:rsidR="00627561" w14:paraId="3FE84D02" w14:textId="77777777" w:rsidTr="005E099B">
        <w:trPr>
          <w:trHeight w:hRule="exact" w:val="277"/>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936721" w14:textId="77777777" w:rsidR="00627561" w:rsidRDefault="0044322B">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F5224A" w14:paraId="01388CF8" w14:textId="77777777" w:rsidTr="00E018CF">
        <w:trPr>
          <w:gridAfter w:val="1"/>
          <w:wAfter w:w="34" w:type="dxa"/>
          <w:trHeight w:hRule="exact" w:val="277"/>
        </w:trPr>
        <w:tc>
          <w:tcPr>
            <w:tcW w:w="1034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DF0E68" w14:textId="77777777" w:rsidR="00F5224A" w:rsidRDefault="00F5224A" w:rsidP="0015413A">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F5224A" w14:paraId="2DAA2717" w14:textId="77777777" w:rsidTr="004F7DBA">
        <w:trPr>
          <w:gridAfter w:val="1"/>
          <w:wAfter w:w="34" w:type="dxa"/>
          <w:trHeight w:val="20"/>
        </w:trPr>
        <w:tc>
          <w:tcPr>
            <w:tcW w:w="8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84A9C2" w14:textId="77777777" w:rsidR="00F5224A" w:rsidRPr="004F7DBA" w:rsidRDefault="00F5224A" w:rsidP="004F7DBA">
            <w:pPr>
              <w:spacing w:after="0" w:line="240" w:lineRule="auto"/>
              <w:rPr>
                <w:rFonts w:ascii="Times New Roman" w:hAnsi="Times New Roman" w:cs="Times New Roman"/>
                <w:sz w:val="19"/>
                <w:szCs w:val="19"/>
              </w:rPr>
            </w:pPr>
          </w:p>
        </w:tc>
        <w:tc>
          <w:tcPr>
            <w:tcW w:w="22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716301" w14:textId="77777777" w:rsidR="00F5224A" w:rsidRPr="004F7DBA" w:rsidRDefault="00F5224A" w:rsidP="004F7DBA">
            <w:pPr>
              <w:spacing w:after="0" w:line="240" w:lineRule="auto"/>
              <w:jc w:val="center"/>
              <w:rPr>
                <w:rFonts w:ascii="Times New Roman" w:hAnsi="Times New Roman" w:cs="Times New Roman"/>
                <w:sz w:val="19"/>
                <w:szCs w:val="19"/>
              </w:rPr>
            </w:pPr>
            <w:r w:rsidRPr="004F7DBA">
              <w:rPr>
                <w:rFonts w:ascii="Times New Roman" w:hAnsi="Times New Roman" w:cs="Times New Roman"/>
                <w:color w:val="000000"/>
                <w:sz w:val="19"/>
                <w:szCs w:val="19"/>
              </w:rPr>
              <w:t>Авторы, составители</w:t>
            </w:r>
          </w:p>
        </w:tc>
        <w:tc>
          <w:tcPr>
            <w:tcW w:w="48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EFCF30" w14:textId="77777777" w:rsidR="00F5224A" w:rsidRPr="004F7DBA" w:rsidRDefault="00F5224A" w:rsidP="004F7DBA">
            <w:pPr>
              <w:spacing w:after="0" w:line="240" w:lineRule="auto"/>
              <w:jc w:val="center"/>
              <w:rPr>
                <w:rFonts w:ascii="Times New Roman" w:hAnsi="Times New Roman" w:cs="Times New Roman"/>
                <w:sz w:val="19"/>
                <w:szCs w:val="19"/>
              </w:rPr>
            </w:pPr>
            <w:r w:rsidRPr="004F7DBA">
              <w:rPr>
                <w:rFonts w:ascii="Times New Roman" w:hAnsi="Times New Roman" w:cs="Times New Roman"/>
                <w:color w:val="000000"/>
                <w:sz w:val="19"/>
                <w:szCs w:val="19"/>
              </w:rPr>
              <w:t>Заглавие</w:t>
            </w:r>
          </w:p>
        </w:tc>
        <w:tc>
          <w:tcPr>
            <w:tcW w:w="24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EC5C9F" w14:textId="77777777" w:rsidR="00F5224A" w:rsidRPr="004F7DBA" w:rsidRDefault="00F5224A" w:rsidP="004F7DBA">
            <w:pPr>
              <w:spacing w:after="0" w:line="240" w:lineRule="auto"/>
              <w:jc w:val="center"/>
              <w:rPr>
                <w:rFonts w:ascii="Times New Roman" w:hAnsi="Times New Roman" w:cs="Times New Roman"/>
                <w:sz w:val="19"/>
                <w:szCs w:val="19"/>
              </w:rPr>
            </w:pPr>
            <w:r w:rsidRPr="004F7DBA">
              <w:rPr>
                <w:rFonts w:ascii="Times New Roman" w:hAnsi="Times New Roman" w:cs="Times New Roman"/>
                <w:color w:val="000000"/>
                <w:sz w:val="19"/>
                <w:szCs w:val="19"/>
              </w:rPr>
              <w:t>Издательство, год</w:t>
            </w:r>
          </w:p>
        </w:tc>
      </w:tr>
      <w:tr w:rsidR="00F5224A" w:rsidRPr="00752B11" w14:paraId="5452FB08" w14:textId="77777777" w:rsidTr="004F7DBA">
        <w:trPr>
          <w:gridAfter w:val="1"/>
          <w:wAfter w:w="34" w:type="dxa"/>
          <w:trHeight w:val="20"/>
        </w:trPr>
        <w:tc>
          <w:tcPr>
            <w:tcW w:w="8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B75C" w14:textId="5DB56372" w:rsidR="00F5224A" w:rsidRPr="004F7DBA" w:rsidRDefault="00E018CF" w:rsidP="004F7DBA">
            <w:pPr>
              <w:spacing w:after="0" w:line="240" w:lineRule="auto"/>
              <w:jc w:val="center"/>
              <w:rPr>
                <w:rFonts w:ascii="Times New Roman" w:hAnsi="Times New Roman" w:cs="Times New Roman"/>
                <w:color w:val="000000"/>
                <w:sz w:val="19"/>
                <w:szCs w:val="19"/>
                <w:lang w:val="ru-RU"/>
              </w:rPr>
            </w:pPr>
            <w:r w:rsidRPr="004F7DBA">
              <w:rPr>
                <w:rFonts w:ascii="Times New Roman" w:hAnsi="Times New Roman" w:cs="Times New Roman"/>
                <w:color w:val="000000"/>
                <w:sz w:val="19"/>
                <w:szCs w:val="19"/>
                <w:lang w:val="ru-RU"/>
              </w:rPr>
              <w:t>Л1.1</w:t>
            </w:r>
          </w:p>
        </w:tc>
        <w:tc>
          <w:tcPr>
            <w:tcW w:w="22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250D41" w14:textId="77777777" w:rsidR="00F5224A" w:rsidRPr="004F7DBA" w:rsidRDefault="00573ED6" w:rsidP="004F7DBA">
            <w:pPr>
              <w:spacing w:after="0" w:line="240" w:lineRule="auto"/>
              <w:rPr>
                <w:rFonts w:ascii="Times New Roman" w:hAnsi="Times New Roman" w:cs="Times New Roman"/>
                <w:sz w:val="19"/>
                <w:szCs w:val="19"/>
              </w:rPr>
            </w:pPr>
            <w:r w:rsidRPr="004F7DBA">
              <w:rPr>
                <w:rFonts w:ascii="Times New Roman" w:hAnsi="Times New Roman" w:cs="Times New Roman"/>
                <w:color w:val="000000"/>
                <w:sz w:val="19"/>
                <w:szCs w:val="19"/>
                <w:lang w:val="ru-RU"/>
              </w:rPr>
              <w:t>Илюшкина М.Ю.</w:t>
            </w:r>
          </w:p>
        </w:tc>
        <w:tc>
          <w:tcPr>
            <w:tcW w:w="48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F8C6C0" w14:textId="77777777" w:rsidR="00E018CF" w:rsidRPr="004F7DBA" w:rsidRDefault="00573ED6" w:rsidP="004F7DBA">
            <w:pPr>
              <w:spacing w:after="0" w:line="240" w:lineRule="auto"/>
              <w:rPr>
                <w:rFonts w:ascii="Times New Roman" w:hAnsi="Times New Roman" w:cs="Times New Roman"/>
                <w:color w:val="000000"/>
                <w:sz w:val="19"/>
                <w:szCs w:val="19"/>
                <w:lang w:val="ru-RU"/>
              </w:rPr>
            </w:pPr>
            <w:r w:rsidRPr="004F7DBA">
              <w:rPr>
                <w:rFonts w:ascii="Times New Roman" w:hAnsi="Times New Roman" w:cs="Times New Roman"/>
                <w:color w:val="000000"/>
                <w:sz w:val="19"/>
                <w:szCs w:val="19"/>
                <w:lang w:val="ru-RU"/>
              </w:rPr>
              <w:t xml:space="preserve">Теория перевода: основные понятия и проблемы. </w:t>
            </w:r>
          </w:p>
          <w:p w14:paraId="2E7A4ADF" w14:textId="608BBDAF" w:rsidR="00F5224A" w:rsidRPr="004F7DBA" w:rsidRDefault="00573ED6" w:rsidP="004F7DBA">
            <w:pPr>
              <w:spacing w:after="0" w:line="240" w:lineRule="auto"/>
              <w:rPr>
                <w:rFonts w:ascii="Times New Roman" w:hAnsi="Times New Roman" w:cs="Times New Roman"/>
                <w:sz w:val="19"/>
                <w:szCs w:val="19"/>
              </w:rPr>
            </w:pPr>
            <w:r w:rsidRPr="004F7DBA">
              <w:rPr>
                <w:rFonts w:ascii="Times New Roman" w:hAnsi="Times New Roman" w:cs="Times New Roman"/>
                <w:color w:val="000000"/>
                <w:sz w:val="19"/>
                <w:szCs w:val="19"/>
              </w:rPr>
              <w:t xml:space="preserve">URL: </w:t>
            </w:r>
            <w:hyperlink r:id="rId9" w:history="1">
              <w:r w:rsidRPr="004F7DBA">
                <w:rPr>
                  <w:rStyle w:val="a9"/>
                  <w:rFonts w:ascii="Times New Roman" w:hAnsi="Times New Roman" w:cs="Times New Roman"/>
                  <w:sz w:val="19"/>
                  <w:szCs w:val="19"/>
                </w:rPr>
                <w:t>https://biblioclub.ru/index.php?page=book&amp;id=482153</w:t>
              </w:r>
            </w:hyperlink>
          </w:p>
        </w:tc>
        <w:tc>
          <w:tcPr>
            <w:tcW w:w="24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971D7D" w14:textId="77777777" w:rsidR="00F5224A" w:rsidRPr="004F7DBA" w:rsidRDefault="00573ED6" w:rsidP="004F7DBA">
            <w:pPr>
              <w:spacing w:after="0" w:line="240" w:lineRule="auto"/>
              <w:rPr>
                <w:rFonts w:ascii="Times New Roman" w:hAnsi="Times New Roman" w:cs="Times New Roman"/>
                <w:sz w:val="19"/>
                <w:szCs w:val="19"/>
                <w:lang w:val="ru-RU"/>
              </w:rPr>
            </w:pPr>
            <w:r w:rsidRPr="004F7DBA">
              <w:rPr>
                <w:rFonts w:ascii="Times New Roman" w:hAnsi="Times New Roman" w:cs="Times New Roman"/>
                <w:color w:val="000000"/>
                <w:sz w:val="19"/>
                <w:szCs w:val="19"/>
                <w:lang w:val="ru-RU"/>
              </w:rPr>
              <w:t>Москва : ФЛИНТА, 2017.</w:t>
            </w:r>
          </w:p>
        </w:tc>
      </w:tr>
      <w:tr w:rsidR="00F5224A" w:rsidRPr="00752B11" w14:paraId="44E62483" w14:textId="77777777" w:rsidTr="004F7DBA">
        <w:trPr>
          <w:gridAfter w:val="1"/>
          <w:wAfter w:w="34" w:type="dxa"/>
          <w:trHeight w:val="20"/>
        </w:trPr>
        <w:tc>
          <w:tcPr>
            <w:tcW w:w="1034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754BB5" w14:textId="77777777" w:rsidR="00F5224A" w:rsidRPr="004F7DBA" w:rsidRDefault="00F5224A" w:rsidP="004F7DBA">
            <w:pPr>
              <w:spacing w:after="0" w:line="240" w:lineRule="auto"/>
              <w:jc w:val="center"/>
              <w:rPr>
                <w:rFonts w:ascii="Times New Roman" w:hAnsi="Times New Roman" w:cs="Times New Roman"/>
                <w:sz w:val="19"/>
                <w:szCs w:val="19"/>
              </w:rPr>
            </w:pPr>
            <w:r w:rsidRPr="004F7DBA">
              <w:rPr>
                <w:rFonts w:ascii="Times New Roman" w:hAnsi="Times New Roman" w:cs="Times New Roman"/>
                <w:b/>
                <w:color w:val="000000"/>
                <w:sz w:val="19"/>
                <w:szCs w:val="19"/>
              </w:rPr>
              <w:t>6.1.2. Дополнительная литература</w:t>
            </w:r>
          </w:p>
        </w:tc>
      </w:tr>
      <w:tr w:rsidR="00F5224A" w:rsidRPr="00752B11" w14:paraId="7C4FEECB" w14:textId="77777777" w:rsidTr="004F7DBA">
        <w:trPr>
          <w:gridAfter w:val="1"/>
          <w:wAfter w:w="34" w:type="dxa"/>
          <w:trHeight w:val="20"/>
        </w:trPr>
        <w:tc>
          <w:tcPr>
            <w:tcW w:w="8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13938D" w14:textId="77777777" w:rsidR="00F5224A" w:rsidRPr="004F7DBA" w:rsidRDefault="00F5224A" w:rsidP="004F7DBA">
            <w:pPr>
              <w:spacing w:after="0" w:line="240" w:lineRule="auto"/>
              <w:rPr>
                <w:rFonts w:ascii="Times New Roman" w:hAnsi="Times New Roman" w:cs="Times New Roman"/>
                <w:sz w:val="19"/>
                <w:szCs w:val="19"/>
              </w:rPr>
            </w:pPr>
          </w:p>
        </w:tc>
        <w:tc>
          <w:tcPr>
            <w:tcW w:w="22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105986" w14:textId="77777777" w:rsidR="00F5224A" w:rsidRPr="004F7DBA" w:rsidRDefault="00F5224A" w:rsidP="004F7DBA">
            <w:pPr>
              <w:spacing w:after="0" w:line="240" w:lineRule="auto"/>
              <w:jc w:val="center"/>
              <w:rPr>
                <w:rFonts w:ascii="Times New Roman" w:hAnsi="Times New Roman" w:cs="Times New Roman"/>
                <w:sz w:val="19"/>
                <w:szCs w:val="19"/>
              </w:rPr>
            </w:pPr>
            <w:r w:rsidRPr="004F7DBA">
              <w:rPr>
                <w:rFonts w:ascii="Times New Roman" w:hAnsi="Times New Roman" w:cs="Times New Roman"/>
                <w:color w:val="000000"/>
                <w:sz w:val="19"/>
                <w:szCs w:val="19"/>
              </w:rPr>
              <w:t>Авторы, составители</w:t>
            </w:r>
          </w:p>
        </w:tc>
        <w:tc>
          <w:tcPr>
            <w:tcW w:w="48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47203A" w14:textId="77777777" w:rsidR="00F5224A" w:rsidRPr="004F7DBA" w:rsidRDefault="00F5224A" w:rsidP="004F7DBA">
            <w:pPr>
              <w:spacing w:after="0" w:line="240" w:lineRule="auto"/>
              <w:jc w:val="center"/>
              <w:rPr>
                <w:rFonts w:ascii="Times New Roman" w:hAnsi="Times New Roman" w:cs="Times New Roman"/>
                <w:sz w:val="19"/>
                <w:szCs w:val="19"/>
              </w:rPr>
            </w:pPr>
            <w:r w:rsidRPr="004F7DBA">
              <w:rPr>
                <w:rFonts w:ascii="Times New Roman" w:hAnsi="Times New Roman" w:cs="Times New Roman"/>
                <w:color w:val="000000"/>
                <w:sz w:val="19"/>
                <w:szCs w:val="19"/>
              </w:rPr>
              <w:t>Заглавие</w:t>
            </w:r>
          </w:p>
        </w:tc>
        <w:tc>
          <w:tcPr>
            <w:tcW w:w="24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AC33E7" w14:textId="77777777" w:rsidR="00F5224A" w:rsidRPr="004F7DBA" w:rsidRDefault="00F5224A" w:rsidP="004F7DBA">
            <w:pPr>
              <w:spacing w:after="0" w:line="240" w:lineRule="auto"/>
              <w:jc w:val="center"/>
              <w:rPr>
                <w:rFonts w:ascii="Times New Roman" w:hAnsi="Times New Roman" w:cs="Times New Roman"/>
                <w:sz w:val="19"/>
                <w:szCs w:val="19"/>
              </w:rPr>
            </w:pPr>
            <w:r w:rsidRPr="004F7DBA">
              <w:rPr>
                <w:rFonts w:ascii="Times New Roman" w:hAnsi="Times New Roman" w:cs="Times New Roman"/>
                <w:color w:val="000000"/>
                <w:sz w:val="19"/>
                <w:szCs w:val="19"/>
              </w:rPr>
              <w:t>Издательство, год</w:t>
            </w:r>
          </w:p>
        </w:tc>
      </w:tr>
      <w:tr w:rsidR="00F5224A" w:rsidRPr="00752B11" w14:paraId="2A590F58" w14:textId="77777777" w:rsidTr="004F7DBA">
        <w:trPr>
          <w:gridAfter w:val="1"/>
          <w:wAfter w:w="34" w:type="dxa"/>
          <w:trHeight w:val="20"/>
        </w:trPr>
        <w:tc>
          <w:tcPr>
            <w:tcW w:w="8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C77FA9" w14:textId="77777777" w:rsidR="00F5224A" w:rsidRPr="004F7DBA" w:rsidRDefault="00F5224A" w:rsidP="004F7DBA">
            <w:pPr>
              <w:spacing w:after="0" w:line="240" w:lineRule="auto"/>
              <w:jc w:val="center"/>
              <w:rPr>
                <w:rFonts w:ascii="Times New Roman" w:hAnsi="Times New Roman" w:cs="Times New Roman"/>
                <w:color w:val="000000"/>
                <w:sz w:val="19"/>
                <w:szCs w:val="19"/>
                <w:lang w:val="ru-RU"/>
              </w:rPr>
            </w:pPr>
            <w:r w:rsidRPr="004F7DBA">
              <w:rPr>
                <w:rFonts w:ascii="Times New Roman" w:hAnsi="Times New Roman" w:cs="Times New Roman"/>
                <w:color w:val="000000"/>
                <w:sz w:val="19"/>
                <w:szCs w:val="19"/>
                <w:lang w:val="ru-RU"/>
              </w:rPr>
              <w:t>Л2.2</w:t>
            </w:r>
          </w:p>
        </w:tc>
        <w:tc>
          <w:tcPr>
            <w:tcW w:w="22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79539C" w14:textId="77777777" w:rsidR="00F5224A" w:rsidRPr="004F7DBA" w:rsidRDefault="00573ED6" w:rsidP="004F7DBA">
            <w:pPr>
              <w:spacing w:after="0" w:line="240" w:lineRule="auto"/>
              <w:rPr>
                <w:rFonts w:ascii="Times New Roman" w:hAnsi="Times New Roman" w:cs="Times New Roman"/>
                <w:sz w:val="19"/>
                <w:szCs w:val="19"/>
              </w:rPr>
            </w:pPr>
            <w:r w:rsidRPr="004F7DBA">
              <w:rPr>
                <w:rFonts w:ascii="Times New Roman" w:hAnsi="Times New Roman" w:cs="Times New Roman"/>
                <w:sz w:val="19"/>
                <w:szCs w:val="19"/>
              </w:rPr>
              <w:t>Щербакова И. В.</w:t>
            </w:r>
          </w:p>
        </w:tc>
        <w:tc>
          <w:tcPr>
            <w:tcW w:w="48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8939A6" w14:textId="77777777" w:rsidR="00F5224A" w:rsidRPr="004F7DBA" w:rsidRDefault="00573ED6" w:rsidP="004F7DBA">
            <w:pPr>
              <w:spacing w:after="0" w:line="240" w:lineRule="auto"/>
              <w:rPr>
                <w:rFonts w:ascii="Times New Roman" w:hAnsi="Times New Roman" w:cs="Times New Roman"/>
                <w:sz w:val="19"/>
                <w:szCs w:val="19"/>
                <w:lang w:val="ru-RU"/>
              </w:rPr>
            </w:pPr>
            <w:r w:rsidRPr="004F7DBA">
              <w:rPr>
                <w:rFonts w:ascii="Times New Roman" w:hAnsi="Times New Roman" w:cs="Times New Roman"/>
                <w:sz w:val="19"/>
                <w:szCs w:val="19"/>
                <w:lang w:val="ru-RU"/>
              </w:rPr>
              <w:t>Практический перевод в сфере профессиональной коммуникации: учебное пособие</w:t>
            </w:r>
          </w:p>
          <w:p w14:paraId="3418C5E6" w14:textId="5D063DB5" w:rsidR="00573ED6" w:rsidRPr="004F7DBA" w:rsidRDefault="004C22B8" w:rsidP="004F7DBA">
            <w:pPr>
              <w:spacing w:after="0" w:line="240" w:lineRule="auto"/>
              <w:rPr>
                <w:rFonts w:ascii="Times New Roman" w:hAnsi="Times New Roman" w:cs="Times New Roman"/>
                <w:sz w:val="19"/>
                <w:szCs w:val="19"/>
                <w:lang w:val="ru-RU"/>
              </w:rPr>
            </w:pPr>
            <w:hyperlink r:id="rId10" w:history="1">
              <w:r w:rsidR="00573ED6" w:rsidRPr="004F7DBA">
                <w:rPr>
                  <w:rStyle w:val="a9"/>
                  <w:rFonts w:ascii="Times New Roman" w:hAnsi="Times New Roman" w:cs="Times New Roman"/>
                  <w:sz w:val="19"/>
                  <w:szCs w:val="19"/>
                  <w:lang w:val="ru-RU"/>
                </w:rPr>
                <w:t>https://biblioclub.ru/index.php?page=book_red&amp;id=599060</w:t>
              </w:r>
            </w:hyperlink>
          </w:p>
        </w:tc>
        <w:tc>
          <w:tcPr>
            <w:tcW w:w="24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6CCF4A" w14:textId="77777777" w:rsidR="00F5224A" w:rsidRPr="004F7DBA" w:rsidRDefault="00573ED6" w:rsidP="004F7DBA">
            <w:pPr>
              <w:spacing w:after="0" w:line="240" w:lineRule="auto"/>
              <w:rPr>
                <w:rFonts w:ascii="Times New Roman" w:hAnsi="Times New Roman" w:cs="Times New Roman"/>
                <w:sz w:val="19"/>
                <w:szCs w:val="19"/>
                <w:lang w:val="ru-RU"/>
              </w:rPr>
            </w:pPr>
            <w:r w:rsidRPr="004F7DBA">
              <w:rPr>
                <w:rFonts w:ascii="Times New Roman" w:hAnsi="Times New Roman" w:cs="Times New Roman"/>
                <w:sz w:val="19"/>
                <w:szCs w:val="19"/>
                <w:lang w:val="ru-RU"/>
              </w:rPr>
              <w:t>Москва, Берлин: Директ-Медиа, 2020</w:t>
            </w:r>
          </w:p>
        </w:tc>
      </w:tr>
      <w:tr w:rsidR="00F5224A" w:rsidRPr="00E5598A" w14:paraId="121E7780" w14:textId="77777777" w:rsidTr="004F7DBA">
        <w:trPr>
          <w:gridAfter w:val="1"/>
          <w:wAfter w:w="34" w:type="dxa"/>
          <w:trHeight w:val="20"/>
        </w:trPr>
        <w:tc>
          <w:tcPr>
            <w:tcW w:w="8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AE650E" w14:textId="77777777" w:rsidR="00F5224A" w:rsidRPr="004F7DBA" w:rsidRDefault="00F5224A" w:rsidP="004F7DBA">
            <w:pPr>
              <w:spacing w:after="0" w:line="240" w:lineRule="auto"/>
              <w:jc w:val="center"/>
              <w:rPr>
                <w:rFonts w:ascii="Times New Roman" w:hAnsi="Times New Roman" w:cs="Times New Roman"/>
                <w:color w:val="000000"/>
                <w:sz w:val="19"/>
                <w:szCs w:val="19"/>
                <w:lang w:val="ru-RU"/>
              </w:rPr>
            </w:pPr>
            <w:r w:rsidRPr="004F7DBA">
              <w:rPr>
                <w:rFonts w:ascii="Times New Roman" w:hAnsi="Times New Roman" w:cs="Times New Roman"/>
                <w:color w:val="000000"/>
                <w:sz w:val="19"/>
                <w:szCs w:val="19"/>
                <w:lang w:val="ru-RU"/>
              </w:rPr>
              <w:t>Л2.3</w:t>
            </w:r>
          </w:p>
        </w:tc>
        <w:tc>
          <w:tcPr>
            <w:tcW w:w="22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67ABDD" w14:textId="77777777" w:rsidR="00F5224A" w:rsidRPr="004F7DBA" w:rsidRDefault="00573ED6" w:rsidP="004F7DBA">
            <w:pPr>
              <w:spacing w:after="0" w:line="240" w:lineRule="auto"/>
              <w:rPr>
                <w:rFonts w:ascii="Times New Roman" w:hAnsi="Times New Roman" w:cs="Times New Roman"/>
                <w:sz w:val="19"/>
                <w:szCs w:val="19"/>
              </w:rPr>
            </w:pPr>
            <w:r w:rsidRPr="004F7DBA">
              <w:rPr>
                <w:rFonts w:ascii="Times New Roman" w:hAnsi="Times New Roman" w:cs="Times New Roman"/>
                <w:sz w:val="19"/>
                <w:szCs w:val="19"/>
              </w:rPr>
              <w:t>Оберемченко Е. Ю.</w:t>
            </w:r>
          </w:p>
        </w:tc>
        <w:tc>
          <w:tcPr>
            <w:tcW w:w="48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393F0F" w14:textId="77777777" w:rsidR="00F5224A" w:rsidRPr="004F7DBA" w:rsidRDefault="00573ED6" w:rsidP="004F7DBA">
            <w:pPr>
              <w:spacing w:after="0" w:line="240" w:lineRule="auto"/>
              <w:rPr>
                <w:rFonts w:ascii="Times New Roman" w:hAnsi="Times New Roman" w:cs="Times New Roman"/>
                <w:sz w:val="19"/>
                <w:szCs w:val="19"/>
                <w:lang w:val="ru-RU"/>
              </w:rPr>
            </w:pPr>
            <w:r w:rsidRPr="004F7DBA">
              <w:rPr>
                <w:rFonts w:ascii="Times New Roman" w:hAnsi="Times New Roman" w:cs="Times New Roman"/>
                <w:sz w:val="19"/>
                <w:szCs w:val="19"/>
                <w:lang w:val="ru-RU"/>
              </w:rPr>
              <w:t>Немецкий язык в аспекте межъязыковой коммуникации и перевода: учебное пособие</w:t>
            </w:r>
          </w:p>
          <w:p w14:paraId="5C34CCB9" w14:textId="537A249D" w:rsidR="00573ED6" w:rsidRPr="004F7DBA" w:rsidRDefault="004C22B8" w:rsidP="004F7DBA">
            <w:pPr>
              <w:spacing w:after="0" w:line="240" w:lineRule="auto"/>
              <w:rPr>
                <w:rFonts w:ascii="Times New Roman" w:hAnsi="Times New Roman" w:cs="Times New Roman"/>
                <w:sz w:val="19"/>
                <w:szCs w:val="19"/>
                <w:lang w:val="ru-RU"/>
              </w:rPr>
            </w:pPr>
            <w:hyperlink r:id="rId11" w:history="1">
              <w:r w:rsidR="00573ED6" w:rsidRPr="004F7DBA">
                <w:rPr>
                  <w:rStyle w:val="a9"/>
                  <w:rFonts w:ascii="Times New Roman" w:hAnsi="Times New Roman" w:cs="Times New Roman"/>
                  <w:sz w:val="19"/>
                  <w:szCs w:val="19"/>
                  <w:lang w:val="ru-RU"/>
                </w:rPr>
                <w:t>https://biblioclub.ru/index.php?page=book_red&amp;id=577798</w:t>
              </w:r>
            </w:hyperlink>
          </w:p>
        </w:tc>
        <w:tc>
          <w:tcPr>
            <w:tcW w:w="24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9EAB4C" w14:textId="77777777" w:rsidR="00F5224A" w:rsidRPr="004F7DBA" w:rsidRDefault="00573ED6" w:rsidP="004F7DBA">
            <w:pPr>
              <w:spacing w:after="0" w:line="240" w:lineRule="auto"/>
              <w:rPr>
                <w:rFonts w:ascii="Times New Roman" w:hAnsi="Times New Roman" w:cs="Times New Roman"/>
                <w:sz w:val="19"/>
                <w:szCs w:val="19"/>
                <w:lang w:val="ru-RU"/>
              </w:rPr>
            </w:pPr>
            <w:r w:rsidRPr="004F7DBA">
              <w:rPr>
                <w:rFonts w:ascii="Times New Roman" w:hAnsi="Times New Roman" w:cs="Times New Roman"/>
                <w:sz w:val="19"/>
                <w:szCs w:val="19"/>
                <w:lang w:val="ru-RU"/>
              </w:rPr>
              <w:t>Ростов-на-Дону, Таганрог: Южный федеральный университет, 2019</w:t>
            </w:r>
          </w:p>
        </w:tc>
      </w:tr>
      <w:tr w:rsidR="00E018CF" w:rsidRPr="00E5598A" w14:paraId="307A6314" w14:textId="77777777" w:rsidTr="005E099B">
        <w:trPr>
          <w:trHeight w:hRule="exact" w:val="277"/>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B0109E" w14:textId="1D0364C8" w:rsidR="00E018CF" w:rsidRPr="00E018CF" w:rsidRDefault="00E018CF">
            <w:pPr>
              <w:spacing w:after="0" w:line="240" w:lineRule="auto"/>
              <w:jc w:val="center"/>
              <w:rPr>
                <w:rFonts w:ascii="Times New Roman" w:hAnsi="Times New Roman" w:cs="Times New Roman"/>
                <w:b/>
                <w:color w:val="000000"/>
                <w:sz w:val="19"/>
                <w:szCs w:val="19"/>
                <w:lang w:val="ru-RU"/>
              </w:rPr>
            </w:pPr>
            <w:r w:rsidRPr="00E018CF">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E018CF" w:rsidRPr="00E5598A" w14:paraId="1FC922D3" w14:textId="77777777" w:rsidTr="00E018CF">
        <w:trPr>
          <w:trHeight w:hRule="exact" w:val="277"/>
        </w:trPr>
        <w:tc>
          <w:tcPr>
            <w:tcW w:w="8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8092E7" w14:textId="60B9F721" w:rsidR="00E018CF" w:rsidRPr="00E018CF" w:rsidRDefault="00E018CF" w:rsidP="00E018CF">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Э1</w:t>
            </w:r>
          </w:p>
        </w:tc>
        <w:tc>
          <w:tcPr>
            <w:tcW w:w="9542" w:type="dxa"/>
            <w:gridSpan w:val="8"/>
            <w:tcBorders>
              <w:top w:val="single" w:sz="8" w:space="0" w:color="000000"/>
              <w:left w:val="single" w:sz="8" w:space="0" w:color="000000"/>
              <w:bottom w:val="single" w:sz="8" w:space="0" w:color="000000"/>
              <w:right w:val="single" w:sz="8" w:space="0" w:color="000000"/>
            </w:tcBorders>
            <w:shd w:val="clear" w:color="000000" w:fill="FFFFFF"/>
          </w:tcPr>
          <w:p w14:paraId="4715862C" w14:textId="594A949D" w:rsidR="00E018CF" w:rsidRPr="00E018CF" w:rsidRDefault="00E018CF" w:rsidP="00E018CF">
            <w:pPr>
              <w:spacing w:after="0" w:line="240" w:lineRule="auto"/>
              <w:rPr>
                <w:rFonts w:ascii="Times New Roman" w:hAnsi="Times New Roman" w:cs="Times New Roman"/>
                <w:b/>
                <w:color w:val="000000"/>
                <w:sz w:val="19"/>
                <w:szCs w:val="19"/>
                <w:lang w:val="ru-RU"/>
              </w:rPr>
            </w:pPr>
            <w:r w:rsidRPr="00E018CF">
              <w:rPr>
                <w:rFonts w:ascii="Times New Roman" w:eastAsia="Times New Roman" w:hAnsi="Times New Roman" w:cs="Times New Roman"/>
                <w:color w:val="000000"/>
                <w:sz w:val="19"/>
                <w:szCs w:val="19"/>
                <w:lang w:val="ru-RU"/>
              </w:rPr>
              <w:t xml:space="preserve">Национальный открытый университет "Интуит" </w:t>
            </w:r>
            <w:r w:rsidRPr="002F0BB8">
              <w:rPr>
                <w:rFonts w:ascii="Times New Roman" w:eastAsia="Times New Roman" w:hAnsi="Times New Roman" w:cs="Times New Roman"/>
                <w:color w:val="000000"/>
                <w:sz w:val="19"/>
                <w:szCs w:val="19"/>
              </w:rPr>
              <w:t>https</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intuit</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ru</w:t>
            </w:r>
            <w:r w:rsidRPr="00E018CF">
              <w:rPr>
                <w:rFonts w:ascii="Times New Roman" w:eastAsia="Times New Roman" w:hAnsi="Times New Roman" w:cs="Times New Roman"/>
                <w:color w:val="000000"/>
                <w:sz w:val="19"/>
                <w:szCs w:val="19"/>
                <w:lang w:val="ru-RU"/>
              </w:rPr>
              <w:t>/</w:t>
            </w:r>
          </w:p>
        </w:tc>
      </w:tr>
      <w:tr w:rsidR="00E018CF" w:rsidRPr="00E5598A" w14:paraId="4C80EE2A" w14:textId="77777777" w:rsidTr="00E018CF">
        <w:trPr>
          <w:trHeight w:hRule="exact" w:val="277"/>
        </w:trPr>
        <w:tc>
          <w:tcPr>
            <w:tcW w:w="8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1226C5" w14:textId="1D342CE5" w:rsidR="00E018CF" w:rsidRPr="00E018CF" w:rsidRDefault="00E018CF" w:rsidP="00E018CF">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Э2</w:t>
            </w:r>
          </w:p>
        </w:tc>
        <w:tc>
          <w:tcPr>
            <w:tcW w:w="9542" w:type="dxa"/>
            <w:gridSpan w:val="8"/>
            <w:tcBorders>
              <w:top w:val="single" w:sz="8" w:space="0" w:color="000000"/>
              <w:left w:val="single" w:sz="8" w:space="0" w:color="000000"/>
              <w:bottom w:val="single" w:sz="8" w:space="0" w:color="000000"/>
              <w:right w:val="single" w:sz="8" w:space="0" w:color="000000"/>
            </w:tcBorders>
            <w:shd w:val="clear" w:color="000000" w:fill="FFFFFF"/>
          </w:tcPr>
          <w:p w14:paraId="6066380B" w14:textId="75AB0935" w:rsidR="00E018CF" w:rsidRPr="00E018CF" w:rsidRDefault="00E018CF" w:rsidP="00E018CF">
            <w:pPr>
              <w:spacing w:after="0" w:line="240" w:lineRule="auto"/>
              <w:rPr>
                <w:rFonts w:ascii="Times New Roman" w:hAnsi="Times New Roman" w:cs="Times New Roman"/>
                <w:b/>
                <w:color w:val="000000"/>
                <w:sz w:val="19"/>
                <w:szCs w:val="19"/>
                <w:lang w:val="ru-RU"/>
              </w:rPr>
            </w:pPr>
            <w:r w:rsidRPr="00E018CF">
              <w:rPr>
                <w:rFonts w:ascii="Times New Roman" w:eastAsia="Times New Roman" w:hAnsi="Times New Roman" w:cs="Times New Roman"/>
                <w:color w:val="000000"/>
                <w:sz w:val="19"/>
                <w:szCs w:val="19"/>
                <w:lang w:val="ru-RU"/>
              </w:rPr>
              <w:t xml:space="preserve">Образовательный портал </w:t>
            </w:r>
            <w:r w:rsidRPr="002F0BB8">
              <w:rPr>
                <w:rFonts w:ascii="Times New Roman" w:eastAsia="Times New Roman" w:hAnsi="Times New Roman" w:cs="Times New Roman"/>
                <w:color w:val="000000"/>
                <w:sz w:val="19"/>
                <w:szCs w:val="19"/>
              </w:rPr>
              <w:t>https</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interneturok</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ru</w:t>
            </w:r>
            <w:r w:rsidRPr="00E018CF">
              <w:rPr>
                <w:rFonts w:ascii="Times New Roman" w:eastAsia="Times New Roman" w:hAnsi="Times New Roman" w:cs="Times New Roman"/>
                <w:color w:val="000000"/>
                <w:sz w:val="19"/>
                <w:szCs w:val="19"/>
                <w:lang w:val="ru-RU"/>
              </w:rPr>
              <w:t>/</w:t>
            </w:r>
          </w:p>
        </w:tc>
      </w:tr>
      <w:tr w:rsidR="00E018CF" w:rsidRPr="00E5598A" w14:paraId="03CD3059" w14:textId="77777777" w:rsidTr="00E018CF">
        <w:trPr>
          <w:trHeight w:hRule="exact" w:val="277"/>
        </w:trPr>
        <w:tc>
          <w:tcPr>
            <w:tcW w:w="8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47E897" w14:textId="3D8D230D" w:rsidR="00E018CF" w:rsidRPr="00E018CF" w:rsidRDefault="00E018CF" w:rsidP="00E018CF">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Э3</w:t>
            </w:r>
          </w:p>
        </w:tc>
        <w:tc>
          <w:tcPr>
            <w:tcW w:w="9542" w:type="dxa"/>
            <w:gridSpan w:val="8"/>
            <w:tcBorders>
              <w:top w:val="single" w:sz="8" w:space="0" w:color="000000"/>
              <w:left w:val="single" w:sz="8" w:space="0" w:color="000000"/>
              <w:bottom w:val="single" w:sz="8" w:space="0" w:color="000000"/>
              <w:right w:val="single" w:sz="8" w:space="0" w:color="000000"/>
            </w:tcBorders>
            <w:shd w:val="clear" w:color="000000" w:fill="FFFFFF"/>
          </w:tcPr>
          <w:p w14:paraId="20B2BB6E" w14:textId="6A8679AB" w:rsidR="00E018CF" w:rsidRPr="00E018CF" w:rsidRDefault="00E018CF" w:rsidP="00E018CF">
            <w:pPr>
              <w:spacing w:after="0" w:line="240" w:lineRule="auto"/>
              <w:rPr>
                <w:rFonts w:ascii="Times New Roman" w:hAnsi="Times New Roman" w:cs="Times New Roman"/>
                <w:b/>
                <w:color w:val="000000"/>
                <w:sz w:val="19"/>
                <w:szCs w:val="19"/>
                <w:lang w:val="ru-RU"/>
              </w:rPr>
            </w:pPr>
            <w:r w:rsidRPr="00E018CF">
              <w:rPr>
                <w:rFonts w:ascii="Times New Roman" w:eastAsia="Times New Roman" w:hAnsi="Times New Roman" w:cs="Times New Roman"/>
                <w:color w:val="000000"/>
                <w:sz w:val="19"/>
                <w:szCs w:val="19"/>
                <w:lang w:val="ru-RU"/>
              </w:rPr>
              <w:t xml:space="preserve">Образовательная платформа </w:t>
            </w:r>
            <w:r w:rsidRPr="002F0BB8">
              <w:rPr>
                <w:rFonts w:ascii="Times New Roman" w:eastAsia="Times New Roman" w:hAnsi="Times New Roman" w:cs="Times New Roman"/>
                <w:color w:val="000000"/>
                <w:sz w:val="19"/>
                <w:szCs w:val="19"/>
              </w:rPr>
              <w:t>https</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coursera</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org</w:t>
            </w:r>
            <w:r w:rsidRPr="00E018CF">
              <w:rPr>
                <w:rFonts w:ascii="Times New Roman" w:eastAsia="Times New Roman" w:hAnsi="Times New Roman" w:cs="Times New Roman"/>
                <w:color w:val="000000"/>
                <w:sz w:val="19"/>
                <w:szCs w:val="19"/>
                <w:lang w:val="ru-RU"/>
              </w:rPr>
              <w:t>/</w:t>
            </w:r>
          </w:p>
        </w:tc>
      </w:tr>
      <w:tr w:rsidR="00E018CF" w:rsidRPr="00E5598A" w14:paraId="51DDB681" w14:textId="77777777" w:rsidTr="00E018CF">
        <w:trPr>
          <w:trHeight w:hRule="exact" w:val="277"/>
        </w:trPr>
        <w:tc>
          <w:tcPr>
            <w:tcW w:w="8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AA1A1A" w14:textId="43F68E0E" w:rsidR="00E018CF" w:rsidRPr="00E018CF" w:rsidRDefault="00E018CF" w:rsidP="00E018CF">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Э4</w:t>
            </w:r>
          </w:p>
        </w:tc>
        <w:tc>
          <w:tcPr>
            <w:tcW w:w="9542" w:type="dxa"/>
            <w:gridSpan w:val="8"/>
            <w:tcBorders>
              <w:top w:val="single" w:sz="8" w:space="0" w:color="000000"/>
              <w:left w:val="single" w:sz="8" w:space="0" w:color="000000"/>
              <w:bottom w:val="single" w:sz="8" w:space="0" w:color="000000"/>
              <w:right w:val="single" w:sz="8" w:space="0" w:color="000000"/>
            </w:tcBorders>
            <w:shd w:val="clear" w:color="000000" w:fill="FFFFFF"/>
          </w:tcPr>
          <w:p w14:paraId="20B81A82" w14:textId="64B48F5E" w:rsidR="00E018CF" w:rsidRPr="00E018CF" w:rsidRDefault="00E018CF" w:rsidP="00E018CF">
            <w:pPr>
              <w:spacing w:after="0" w:line="240" w:lineRule="auto"/>
              <w:rPr>
                <w:rFonts w:ascii="Times New Roman" w:hAnsi="Times New Roman" w:cs="Times New Roman"/>
                <w:b/>
                <w:color w:val="000000"/>
                <w:sz w:val="19"/>
                <w:szCs w:val="19"/>
                <w:lang w:val="ru-RU"/>
              </w:rPr>
            </w:pPr>
            <w:r w:rsidRPr="00E018CF">
              <w:rPr>
                <w:rFonts w:ascii="Times New Roman" w:eastAsia="Times New Roman" w:hAnsi="Times New Roman" w:cs="Times New Roman"/>
                <w:color w:val="000000"/>
                <w:sz w:val="19"/>
                <w:szCs w:val="19"/>
                <w:lang w:val="ru-RU"/>
              </w:rPr>
              <w:t xml:space="preserve">Открытая онлайн-платформа "Университет в кармане"  </w:t>
            </w:r>
            <w:r w:rsidRPr="002F0BB8">
              <w:rPr>
                <w:rFonts w:ascii="Times New Roman" w:eastAsia="Times New Roman" w:hAnsi="Times New Roman" w:cs="Times New Roman"/>
                <w:color w:val="000000"/>
                <w:sz w:val="19"/>
                <w:szCs w:val="19"/>
              </w:rPr>
              <w:t>https</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moyuniver</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ru</w:t>
            </w:r>
            <w:r w:rsidRPr="00E018CF">
              <w:rPr>
                <w:rFonts w:ascii="Times New Roman" w:eastAsia="Times New Roman" w:hAnsi="Times New Roman" w:cs="Times New Roman"/>
                <w:color w:val="000000"/>
                <w:sz w:val="19"/>
                <w:szCs w:val="19"/>
                <w:lang w:val="ru-RU"/>
              </w:rPr>
              <w:t>/</w:t>
            </w:r>
          </w:p>
        </w:tc>
      </w:tr>
      <w:tr w:rsidR="00E018CF" w:rsidRPr="00E5598A" w14:paraId="68478350" w14:textId="77777777" w:rsidTr="00E018CF">
        <w:trPr>
          <w:trHeight w:hRule="exact" w:val="277"/>
        </w:trPr>
        <w:tc>
          <w:tcPr>
            <w:tcW w:w="8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1CDC5C" w14:textId="7DECF2A5" w:rsidR="00E018CF" w:rsidRPr="00E018CF" w:rsidRDefault="00E018CF" w:rsidP="00E018CF">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Э5</w:t>
            </w:r>
          </w:p>
        </w:tc>
        <w:tc>
          <w:tcPr>
            <w:tcW w:w="9542" w:type="dxa"/>
            <w:gridSpan w:val="8"/>
            <w:tcBorders>
              <w:top w:val="single" w:sz="8" w:space="0" w:color="000000"/>
              <w:left w:val="single" w:sz="8" w:space="0" w:color="000000"/>
              <w:bottom w:val="single" w:sz="8" w:space="0" w:color="000000"/>
              <w:right w:val="single" w:sz="8" w:space="0" w:color="000000"/>
            </w:tcBorders>
            <w:shd w:val="clear" w:color="000000" w:fill="FFFFFF"/>
          </w:tcPr>
          <w:p w14:paraId="3B3E837F" w14:textId="06259A8F" w:rsidR="00E018CF" w:rsidRPr="00E018CF" w:rsidRDefault="00E018CF" w:rsidP="00E018CF">
            <w:pPr>
              <w:spacing w:after="0" w:line="240" w:lineRule="auto"/>
              <w:rPr>
                <w:rFonts w:ascii="Times New Roman" w:hAnsi="Times New Roman" w:cs="Times New Roman"/>
                <w:b/>
                <w:color w:val="000000"/>
                <w:sz w:val="19"/>
                <w:szCs w:val="19"/>
                <w:lang w:val="ru-RU"/>
              </w:rPr>
            </w:pPr>
            <w:r w:rsidRPr="00E018CF">
              <w:rPr>
                <w:rFonts w:ascii="Times New Roman" w:eastAsia="Times New Roman" w:hAnsi="Times New Roman" w:cs="Times New Roman"/>
                <w:color w:val="000000"/>
                <w:sz w:val="19"/>
                <w:szCs w:val="19"/>
                <w:lang w:val="ru-RU"/>
              </w:rPr>
              <w:t xml:space="preserve">Академический образовательный проект </w:t>
            </w:r>
            <w:r w:rsidRPr="002F0BB8">
              <w:rPr>
                <w:rFonts w:ascii="Times New Roman" w:eastAsia="Times New Roman" w:hAnsi="Times New Roman" w:cs="Times New Roman"/>
                <w:color w:val="000000"/>
                <w:sz w:val="19"/>
                <w:szCs w:val="19"/>
              </w:rPr>
              <w:t>https</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lektorium</w:t>
            </w:r>
            <w:r w:rsidRPr="00E018CF">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tv</w:t>
            </w:r>
            <w:r w:rsidRPr="00E018CF">
              <w:rPr>
                <w:rFonts w:ascii="Times New Roman" w:eastAsia="Times New Roman" w:hAnsi="Times New Roman" w:cs="Times New Roman"/>
                <w:color w:val="000000"/>
                <w:sz w:val="19"/>
                <w:szCs w:val="19"/>
                <w:lang w:val="ru-RU"/>
              </w:rPr>
              <w:t>/</w:t>
            </w:r>
          </w:p>
        </w:tc>
      </w:tr>
      <w:tr w:rsidR="00627561" w14:paraId="34045CB2" w14:textId="77777777" w:rsidTr="005E099B">
        <w:trPr>
          <w:trHeight w:hRule="exact" w:val="277"/>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DB2AC3" w14:textId="77777777" w:rsidR="00627561" w:rsidRDefault="0044322B">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627561" w:rsidRPr="00E018CF" w14:paraId="32901915" w14:textId="77777777" w:rsidTr="005E099B">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96A360" w14:textId="77777777" w:rsidR="00E018CF" w:rsidRPr="00B85FDC" w:rsidRDefault="00E018CF" w:rsidP="00E018CF">
            <w:pPr>
              <w:spacing w:after="0" w:line="240" w:lineRule="auto"/>
              <w:rPr>
                <w:rFonts w:ascii="Times New Roman" w:eastAsia="Times New Roman" w:hAnsi="Times New Roman" w:cs="Times New Roman"/>
                <w:color w:val="000000"/>
                <w:sz w:val="19"/>
                <w:szCs w:val="19"/>
              </w:rPr>
            </w:pPr>
            <w:r w:rsidRPr="00B85FDC">
              <w:rPr>
                <w:rFonts w:ascii="Times New Roman" w:eastAsia="Times New Roman" w:hAnsi="Times New Roman" w:cs="Times New Roman"/>
                <w:color w:val="000000"/>
                <w:sz w:val="19"/>
                <w:szCs w:val="19"/>
              </w:rPr>
              <w:t>- Acrobat Reader DC</w:t>
            </w:r>
          </w:p>
          <w:p w14:paraId="2B065632" w14:textId="77777777" w:rsidR="00E018CF" w:rsidRPr="00B85FDC" w:rsidRDefault="00E018CF" w:rsidP="00E018CF">
            <w:pPr>
              <w:spacing w:after="0" w:line="240" w:lineRule="auto"/>
              <w:rPr>
                <w:rFonts w:ascii="Times New Roman" w:eastAsia="Times New Roman" w:hAnsi="Times New Roman" w:cs="Times New Roman"/>
                <w:color w:val="000000"/>
                <w:sz w:val="19"/>
                <w:szCs w:val="19"/>
              </w:rPr>
            </w:pPr>
            <w:r w:rsidRPr="00B85FDC">
              <w:rPr>
                <w:rFonts w:ascii="Times New Roman" w:eastAsia="Times New Roman" w:hAnsi="Times New Roman" w:cs="Times New Roman"/>
                <w:color w:val="000000"/>
                <w:sz w:val="19"/>
                <w:szCs w:val="19"/>
              </w:rPr>
              <w:t>- Dr.Web Desktop Security Suite, Dr.Web Server Security Suite</w:t>
            </w:r>
          </w:p>
          <w:p w14:paraId="2D25781C" w14:textId="77777777" w:rsidR="00E018CF" w:rsidRPr="00B85FDC" w:rsidRDefault="00E018CF" w:rsidP="00E018CF">
            <w:pPr>
              <w:spacing w:after="0" w:line="240" w:lineRule="auto"/>
              <w:rPr>
                <w:rFonts w:ascii="Times New Roman" w:eastAsia="Times New Roman" w:hAnsi="Times New Roman" w:cs="Times New Roman"/>
                <w:color w:val="000000"/>
                <w:sz w:val="19"/>
                <w:szCs w:val="19"/>
              </w:rPr>
            </w:pPr>
            <w:r w:rsidRPr="00B85FDC">
              <w:rPr>
                <w:rFonts w:ascii="Times New Roman" w:eastAsia="Times New Roman" w:hAnsi="Times New Roman" w:cs="Times New Roman"/>
                <w:color w:val="000000"/>
                <w:sz w:val="19"/>
                <w:szCs w:val="19"/>
              </w:rPr>
              <w:t>- GIMP</w:t>
            </w:r>
          </w:p>
          <w:p w14:paraId="117D89A4" w14:textId="3C9482D0" w:rsidR="00E018CF" w:rsidRPr="00B85FDC" w:rsidRDefault="00E018CF" w:rsidP="00E018CF">
            <w:pPr>
              <w:spacing w:after="0" w:line="240" w:lineRule="auto"/>
              <w:rPr>
                <w:rFonts w:ascii="Times New Roman" w:eastAsia="Times New Roman" w:hAnsi="Times New Roman" w:cs="Times New Roman"/>
                <w:color w:val="000000"/>
                <w:sz w:val="19"/>
                <w:szCs w:val="19"/>
              </w:rPr>
            </w:pPr>
            <w:r w:rsidRPr="00B85FDC">
              <w:rPr>
                <w:rFonts w:ascii="Times New Roman" w:eastAsia="Times New Roman" w:hAnsi="Times New Roman" w:cs="Times New Roman"/>
                <w:color w:val="000000"/>
                <w:sz w:val="19"/>
                <w:szCs w:val="19"/>
              </w:rPr>
              <w:t>- Microsoft Office 365 Pro Plus - s</w:t>
            </w:r>
            <w:r w:rsidR="00462939">
              <w:rPr>
                <w:rFonts w:ascii="Times New Roman" w:eastAsia="Times New Roman" w:hAnsi="Times New Roman" w:cs="Times New Roman"/>
                <w:color w:val="000000"/>
                <w:sz w:val="19"/>
                <w:szCs w:val="19"/>
              </w:rPr>
              <w:t>ubscription license (12 month)</w:t>
            </w:r>
            <w:r w:rsidRPr="00B85FDC">
              <w:rPr>
                <w:rFonts w:ascii="Times New Roman" w:eastAsia="Times New Roman" w:hAnsi="Times New Roman" w:cs="Times New Roman"/>
                <w:color w:val="000000"/>
                <w:sz w:val="19"/>
                <w:szCs w:val="19"/>
              </w:rPr>
              <w:t>.</w:t>
            </w:r>
          </w:p>
          <w:p w14:paraId="1816064A" w14:textId="77777777" w:rsidR="00E018CF" w:rsidRPr="00B26331" w:rsidRDefault="00E018CF" w:rsidP="00E018CF">
            <w:pPr>
              <w:spacing w:after="0" w:line="240" w:lineRule="auto"/>
              <w:rPr>
                <w:rFonts w:ascii="Times New Roman" w:eastAsia="Times New Roman" w:hAnsi="Times New Roman" w:cs="Times New Roman"/>
                <w:color w:val="000000"/>
                <w:sz w:val="19"/>
                <w:szCs w:val="19"/>
              </w:rPr>
            </w:pPr>
            <w:r w:rsidRPr="00B26331">
              <w:rPr>
                <w:rFonts w:ascii="Times New Roman" w:eastAsia="Times New Roman" w:hAnsi="Times New Roman" w:cs="Times New Roman"/>
                <w:color w:val="000000"/>
                <w:sz w:val="19"/>
                <w:szCs w:val="19"/>
              </w:rPr>
              <w:t>- Microsoft Windows 10 Education</w:t>
            </w:r>
          </w:p>
          <w:p w14:paraId="1FFBF0B8" w14:textId="77777777" w:rsidR="00E018CF" w:rsidRPr="00B26331" w:rsidRDefault="00E018CF" w:rsidP="00E018CF">
            <w:pPr>
              <w:spacing w:after="0" w:line="240" w:lineRule="auto"/>
              <w:rPr>
                <w:rFonts w:ascii="Times New Roman" w:eastAsia="Times New Roman" w:hAnsi="Times New Roman" w:cs="Times New Roman"/>
                <w:color w:val="000000"/>
                <w:sz w:val="19"/>
                <w:szCs w:val="19"/>
              </w:rPr>
            </w:pPr>
            <w:r w:rsidRPr="00B26331">
              <w:rPr>
                <w:rFonts w:ascii="Times New Roman" w:eastAsia="Times New Roman" w:hAnsi="Times New Roman" w:cs="Times New Roman"/>
                <w:color w:val="000000"/>
                <w:sz w:val="19"/>
                <w:szCs w:val="19"/>
              </w:rPr>
              <w:t>- XnView</w:t>
            </w:r>
          </w:p>
          <w:p w14:paraId="57E9773C" w14:textId="1F4E804A" w:rsidR="00627561" w:rsidRPr="00DB55FC" w:rsidRDefault="00E018CF" w:rsidP="00E018CF">
            <w:pPr>
              <w:spacing w:after="0" w:line="240" w:lineRule="auto"/>
              <w:rPr>
                <w:sz w:val="19"/>
                <w:szCs w:val="19"/>
              </w:rPr>
            </w:pPr>
            <w:r w:rsidRPr="00B26331">
              <w:rPr>
                <w:rFonts w:ascii="Times New Roman" w:eastAsia="Times New Roman" w:hAnsi="Times New Roman" w:cs="Times New Roman"/>
                <w:color w:val="000000"/>
                <w:sz w:val="19"/>
                <w:szCs w:val="19"/>
              </w:rPr>
              <w:t xml:space="preserve">- </w:t>
            </w:r>
            <w:r w:rsidRPr="00E725B9">
              <w:rPr>
                <w:rFonts w:ascii="Times New Roman" w:eastAsia="Times New Roman" w:hAnsi="Times New Roman" w:cs="Times New Roman"/>
                <w:color w:val="000000"/>
                <w:sz w:val="19"/>
                <w:szCs w:val="19"/>
              </w:rPr>
              <w:t>Архиватор</w:t>
            </w:r>
            <w:r w:rsidRPr="00B26331">
              <w:rPr>
                <w:rFonts w:ascii="Times New Roman" w:eastAsia="Times New Roman" w:hAnsi="Times New Roman" w:cs="Times New Roman"/>
                <w:color w:val="000000"/>
                <w:sz w:val="19"/>
                <w:szCs w:val="19"/>
              </w:rPr>
              <w:t xml:space="preserve"> 7-Zip</w:t>
            </w:r>
          </w:p>
        </w:tc>
      </w:tr>
      <w:tr w:rsidR="00627561" w:rsidRPr="00E5598A" w14:paraId="08FA1874" w14:textId="77777777" w:rsidTr="005E099B">
        <w:trPr>
          <w:trHeight w:hRule="exact" w:val="277"/>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1EFDC3" w14:textId="65A71637" w:rsidR="00627561" w:rsidRPr="00E018CF" w:rsidRDefault="0044322B">
            <w:pPr>
              <w:spacing w:after="0" w:line="240" w:lineRule="auto"/>
              <w:jc w:val="center"/>
              <w:rPr>
                <w:sz w:val="19"/>
                <w:szCs w:val="19"/>
                <w:lang w:val="ru-RU"/>
              </w:rPr>
            </w:pPr>
            <w:r w:rsidRPr="00E018CF">
              <w:rPr>
                <w:rFonts w:ascii="Times New Roman" w:hAnsi="Times New Roman" w:cs="Times New Roman"/>
                <w:b/>
                <w:color w:val="000000"/>
                <w:sz w:val="19"/>
                <w:szCs w:val="19"/>
                <w:lang w:val="ru-RU"/>
              </w:rPr>
              <w:t>6.4 Перечень информационных справочных систем</w:t>
            </w:r>
            <w:r w:rsidR="00E018CF" w:rsidRPr="00E018CF">
              <w:rPr>
                <w:rFonts w:ascii="Times New Roman" w:hAnsi="Times New Roman" w:cs="Times New Roman"/>
                <w:b/>
                <w:color w:val="000000"/>
                <w:sz w:val="19"/>
                <w:szCs w:val="19"/>
                <w:lang w:val="ru-RU"/>
              </w:rPr>
              <w:t>, профессиональных баз данных</w:t>
            </w:r>
          </w:p>
        </w:tc>
      </w:tr>
      <w:tr w:rsidR="00627561" w:rsidRPr="00E5598A" w14:paraId="64D9D220" w14:textId="77777777" w:rsidTr="005E099B">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D3529B" w14:textId="77777777" w:rsidR="00E018CF" w:rsidRPr="00E018CF" w:rsidRDefault="00E018CF" w:rsidP="00E018CF">
            <w:pPr>
              <w:spacing w:after="0" w:line="240" w:lineRule="auto"/>
              <w:rPr>
                <w:rFonts w:ascii="Times New Roman" w:eastAsia="Times New Roman" w:hAnsi="Times New Roman" w:cs="Times New Roman"/>
                <w:bCs/>
                <w:color w:val="000000"/>
                <w:sz w:val="19"/>
                <w:szCs w:val="19"/>
                <w:lang w:val="ru-RU"/>
              </w:rPr>
            </w:pPr>
            <w:r w:rsidRPr="00E018CF">
              <w:rPr>
                <w:rFonts w:ascii="Times New Roman" w:eastAsia="Times New Roman" w:hAnsi="Times New Roman" w:cs="Times New Roman"/>
                <w:bCs/>
                <w:color w:val="000000"/>
                <w:sz w:val="19"/>
                <w:szCs w:val="19"/>
                <w:lang w:val="ru-RU"/>
              </w:rPr>
              <w:t>- ЭБС «Университетская библиотека онлайн»</w:t>
            </w:r>
          </w:p>
          <w:p w14:paraId="0E40BE86" w14:textId="0C453F80" w:rsidR="00627561" w:rsidRPr="00E5598A" w:rsidRDefault="00E018CF">
            <w:pPr>
              <w:spacing w:after="0" w:line="240" w:lineRule="auto"/>
              <w:rPr>
                <w:rFonts w:ascii="Times New Roman" w:eastAsia="Times New Roman" w:hAnsi="Times New Roman" w:cs="Times New Roman"/>
                <w:bCs/>
                <w:color w:val="000000"/>
                <w:sz w:val="19"/>
                <w:szCs w:val="19"/>
                <w:lang w:val="ru-RU"/>
              </w:rPr>
            </w:pPr>
            <w:r w:rsidRPr="00E5598A">
              <w:rPr>
                <w:rFonts w:ascii="Times New Roman" w:eastAsia="Times New Roman" w:hAnsi="Times New Roman" w:cs="Times New Roman"/>
                <w:bCs/>
                <w:color w:val="000000"/>
                <w:sz w:val="19"/>
                <w:szCs w:val="19"/>
                <w:lang w:val="ru-RU"/>
              </w:rPr>
              <w:t xml:space="preserve">- Базы данных </w:t>
            </w:r>
            <w:r w:rsidRPr="00E018CF">
              <w:rPr>
                <w:rFonts w:ascii="Times New Roman" w:eastAsia="Times New Roman" w:hAnsi="Times New Roman" w:cs="Times New Roman"/>
                <w:bCs/>
                <w:color w:val="000000"/>
                <w:sz w:val="19"/>
                <w:szCs w:val="19"/>
              </w:rPr>
              <w:t>Springer</w:t>
            </w:r>
            <w:r w:rsidRPr="00E5598A">
              <w:rPr>
                <w:rFonts w:ascii="Times New Roman" w:eastAsia="Times New Roman" w:hAnsi="Times New Roman" w:cs="Times New Roman"/>
                <w:bCs/>
                <w:color w:val="000000"/>
                <w:sz w:val="19"/>
                <w:szCs w:val="19"/>
                <w:lang w:val="ru-RU"/>
              </w:rPr>
              <w:t xml:space="preserve"> </w:t>
            </w:r>
            <w:r w:rsidRPr="00E018CF">
              <w:rPr>
                <w:rFonts w:ascii="Times New Roman" w:eastAsia="Times New Roman" w:hAnsi="Times New Roman" w:cs="Times New Roman"/>
                <w:bCs/>
                <w:color w:val="000000"/>
                <w:sz w:val="19"/>
                <w:szCs w:val="19"/>
              </w:rPr>
              <w:t>eBooks</w:t>
            </w:r>
          </w:p>
        </w:tc>
      </w:tr>
      <w:tr w:rsidR="00627561" w14:paraId="0AE948DE" w14:textId="77777777" w:rsidTr="005E099B">
        <w:trPr>
          <w:trHeight w:hRule="exact" w:val="277"/>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69A8C70E" w14:textId="77777777" w:rsidR="00627561" w:rsidRDefault="0044322B">
            <w:pPr>
              <w:spacing w:after="0" w:line="240" w:lineRule="auto"/>
              <w:jc w:val="center"/>
              <w:rPr>
                <w:sz w:val="19"/>
                <w:szCs w:val="19"/>
              </w:rPr>
            </w:pPr>
            <w:r>
              <w:rPr>
                <w:rFonts w:ascii="Times New Roman" w:hAnsi="Times New Roman" w:cs="Times New Roman"/>
                <w:b/>
                <w:color w:val="000000"/>
                <w:sz w:val="19"/>
                <w:szCs w:val="19"/>
              </w:rPr>
              <w:t>7. МАТЕРИАЛЬНО-ТЕХНИЧЕСКОЕ ОБЕСПЕЧЕНИЕ ПРАКТИКИ</w:t>
            </w:r>
          </w:p>
        </w:tc>
      </w:tr>
      <w:tr w:rsidR="00627561" w:rsidRPr="00E5598A" w14:paraId="52A988FE" w14:textId="77777777" w:rsidTr="00752B11">
        <w:trPr>
          <w:trHeight w:val="20"/>
        </w:trPr>
        <w:tc>
          <w:tcPr>
            <w:tcW w:w="1038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9D2BE4" w14:textId="77777777" w:rsidR="00627561" w:rsidRPr="00941BA7" w:rsidRDefault="0044322B">
            <w:pPr>
              <w:spacing w:after="0" w:line="240" w:lineRule="auto"/>
              <w:rPr>
                <w:sz w:val="19"/>
                <w:szCs w:val="19"/>
                <w:lang w:val="ru-RU"/>
              </w:rPr>
            </w:pPr>
            <w:r w:rsidRPr="00941BA7">
              <w:rPr>
                <w:rFonts w:ascii="Times New Roman" w:hAnsi="Times New Roman" w:cs="Times New Roman"/>
                <w:color w:val="000000"/>
                <w:sz w:val="19"/>
                <w:szCs w:val="19"/>
                <w:lang w:val="ru-RU"/>
              </w:rPr>
              <w:t>Реализация программы практики осуществляется на базе организаций, обладающих необходимым кадровым и научно- техническим потенциалом с использованием материально-технической базы, соответствующей действующим санитарным и противопожарным правилам и нормам, а также требованиям техники безопасности при проведении научно- производственных работ. Для проведения практики необходим компьютер с выходом в Интернет. Обучающимся должна быть обеспечена возможность доступа к информации, необходимой для выполнения задания по практике и написанию отчета.</w:t>
            </w:r>
          </w:p>
        </w:tc>
      </w:tr>
    </w:tbl>
    <w:p w14:paraId="14850C10" w14:textId="77777777" w:rsidR="00F5224A" w:rsidRDefault="00F5224A">
      <w:pPr>
        <w:rPr>
          <w:lang w:val="ru-RU"/>
        </w:rPr>
      </w:pPr>
      <w:r>
        <w:rPr>
          <w:lang w:val="ru-RU"/>
        </w:rPr>
        <w:br w:type="page"/>
      </w:r>
    </w:p>
    <w:p w14:paraId="4F2C7DC1" w14:textId="77777777" w:rsidR="00F5224A" w:rsidRDefault="00F5224A">
      <w:pPr>
        <w:rPr>
          <w:lang w:val="ru-RU"/>
        </w:rPr>
        <w:sectPr w:rsidR="00F5224A" w:rsidSect="00752B11">
          <w:headerReference w:type="default" r:id="rId12"/>
          <w:footerReference w:type="default" r:id="rId13"/>
          <w:pgSz w:w="11907" w:h="16840"/>
          <w:pgMar w:top="567" w:right="567" w:bottom="540" w:left="1134" w:header="426" w:footer="493" w:gutter="0"/>
          <w:cols w:space="708"/>
          <w:titlePg/>
          <w:docGrid w:linePitch="360"/>
        </w:sectPr>
      </w:pPr>
    </w:p>
    <w:p w14:paraId="78E13AF0" w14:textId="77777777" w:rsidR="00F5224A" w:rsidRDefault="00F5224A" w:rsidP="00F5224A">
      <w:pPr>
        <w:keepNext/>
        <w:keepLines/>
        <w:spacing w:after="0" w:line="360" w:lineRule="auto"/>
        <w:jc w:val="right"/>
        <w:outlineLvl w:val="0"/>
        <w:rPr>
          <w:rFonts w:ascii="Times New Roman" w:eastAsia="Times New Roman" w:hAnsi="Times New Roman" w:cs="Times New Roman"/>
          <w:color w:val="000000"/>
          <w:sz w:val="19"/>
          <w:szCs w:val="19"/>
          <w:lang w:val="ru-RU" w:eastAsia="ru-RU"/>
        </w:rPr>
      </w:pPr>
      <w:r>
        <w:rPr>
          <w:rFonts w:ascii="Times New Roman" w:eastAsia="Times New Roman" w:hAnsi="Times New Roman" w:cs="Times New Roman"/>
          <w:color w:val="000000"/>
          <w:sz w:val="19"/>
          <w:szCs w:val="19"/>
          <w:lang w:val="ru-RU" w:eastAsia="ru-RU"/>
        </w:rPr>
        <w:t>Приложение</w:t>
      </w:r>
    </w:p>
    <w:p w14:paraId="739F039E" w14:textId="77777777" w:rsidR="00F5224A" w:rsidRPr="00AF39E1" w:rsidRDefault="00F5224A" w:rsidP="00F5224A">
      <w:pPr>
        <w:keepNext/>
        <w:keepLines/>
        <w:spacing w:after="0" w:line="360" w:lineRule="auto"/>
        <w:jc w:val="center"/>
        <w:outlineLvl w:val="0"/>
        <w:rPr>
          <w:rFonts w:ascii="Times New Roman" w:eastAsia="Times New Roman" w:hAnsi="Times New Roman" w:cs="Times New Roman"/>
          <w:color w:val="000000"/>
          <w:sz w:val="19"/>
          <w:szCs w:val="19"/>
          <w:lang w:val="ru-RU" w:eastAsia="ru-RU"/>
        </w:rPr>
      </w:pPr>
      <w:r w:rsidRPr="00AF39E1">
        <w:rPr>
          <w:rFonts w:ascii="Times New Roman" w:eastAsia="Times New Roman" w:hAnsi="Times New Roman" w:cs="Times New Roman"/>
          <w:color w:val="000000"/>
          <w:sz w:val="19"/>
          <w:szCs w:val="19"/>
          <w:lang w:val="ru-RU" w:eastAsia="ru-RU"/>
        </w:rPr>
        <w:t xml:space="preserve">Балльно-рейтинговая карта </w:t>
      </w:r>
      <w:r w:rsidR="00F17656">
        <w:rPr>
          <w:rFonts w:ascii="Times New Roman" w:eastAsia="Times New Roman" w:hAnsi="Times New Roman" w:cs="Times New Roman"/>
          <w:color w:val="000000"/>
          <w:sz w:val="19"/>
          <w:szCs w:val="19"/>
          <w:lang w:val="ru-RU" w:eastAsia="ru-RU"/>
        </w:rPr>
        <w:t>«</w:t>
      </w:r>
      <w:r w:rsidRPr="00AD5148">
        <w:rPr>
          <w:rFonts w:ascii="Times New Roman" w:eastAsia="Times New Roman" w:hAnsi="Times New Roman" w:cs="Times New Roman"/>
          <w:color w:val="000000"/>
          <w:sz w:val="19"/>
          <w:szCs w:val="19"/>
          <w:lang w:val="ru-RU" w:eastAsia="ru-RU"/>
        </w:rPr>
        <w:t>Учебная практика (</w:t>
      </w:r>
      <w:r>
        <w:rPr>
          <w:rFonts w:ascii="Times New Roman" w:eastAsia="Times New Roman" w:hAnsi="Times New Roman" w:cs="Times New Roman"/>
          <w:color w:val="000000"/>
          <w:sz w:val="19"/>
          <w:szCs w:val="19"/>
          <w:lang w:val="ru-RU" w:eastAsia="ru-RU"/>
        </w:rPr>
        <w:t>переводческая</w:t>
      </w:r>
      <w:r w:rsidRPr="00AD5148">
        <w:rPr>
          <w:rFonts w:ascii="Times New Roman" w:eastAsia="Times New Roman" w:hAnsi="Times New Roman" w:cs="Times New Roman"/>
          <w:color w:val="000000"/>
          <w:sz w:val="19"/>
          <w:szCs w:val="19"/>
          <w:lang w:val="ru-RU" w:eastAsia="ru-RU"/>
        </w:rPr>
        <w:t xml:space="preserve"> практика)</w:t>
      </w:r>
      <w:r w:rsidR="00F17656">
        <w:rPr>
          <w:rFonts w:ascii="Times New Roman" w:eastAsia="Times New Roman" w:hAnsi="Times New Roman" w:cs="Times New Roman"/>
          <w:color w:val="000000"/>
          <w:sz w:val="19"/>
          <w:szCs w:val="19"/>
          <w:lang w:val="ru-RU" w:eastAsia="ru-RU"/>
        </w:rPr>
        <w:t>»</w:t>
      </w:r>
    </w:p>
    <w:p w14:paraId="365ABD1C" w14:textId="77777777" w:rsidR="00F5224A" w:rsidRPr="00AF39E1" w:rsidRDefault="00F5224A" w:rsidP="00F5224A">
      <w:pPr>
        <w:tabs>
          <w:tab w:val="left" w:pos="-181"/>
          <w:tab w:val="right" w:leader="underscore" w:pos="9639"/>
        </w:tabs>
        <w:spacing w:after="160" w:line="360" w:lineRule="auto"/>
        <w:ind w:firstLine="567"/>
        <w:jc w:val="both"/>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 xml:space="preserve">Курс </w:t>
      </w:r>
      <w:r>
        <w:rPr>
          <w:rFonts w:ascii="Times New Roman" w:eastAsia="Calibri" w:hAnsi="Times New Roman" w:cs="Times New Roman"/>
          <w:sz w:val="19"/>
          <w:szCs w:val="19"/>
          <w:lang w:val="ru-RU" w:eastAsia="ru-RU"/>
        </w:rPr>
        <w:t>3</w:t>
      </w:r>
      <w:r w:rsidRPr="00AF39E1">
        <w:rPr>
          <w:rFonts w:ascii="Times New Roman" w:eastAsia="Calibri" w:hAnsi="Times New Roman" w:cs="Times New Roman"/>
          <w:sz w:val="19"/>
          <w:szCs w:val="19"/>
          <w:lang w:val="ru-RU" w:eastAsia="ru-RU"/>
        </w:rPr>
        <w:t xml:space="preserve"> Семестр </w:t>
      </w:r>
      <w:r>
        <w:rPr>
          <w:rFonts w:ascii="Times New Roman" w:eastAsia="Calibri" w:hAnsi="Times New Roman" w:cs="Times New Roman"/>
          <w:sz w:val="19"/>
          <w:szCs w:val="19"/>
          <w:lang w:val="ru-RU" w:eastAsia="ru-RU"/>
        </w:rPr>
        <w:t>6</w:t>
      </w:r>
    </w:p>
    <w:tbl>
      <w:tblPr>
        <w:tblW w:w="160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1417"/>
        <w:gridCol w:w="3120"/>
        <w:gridCol w:w="3399"/>
        <w:gridCol w:w="1957"/>
        <w:gridCol w:w="1275"/>
        <w:gridCol w:w="1418"/>
        <w:gridCol w:w="1276"/>
        <w:gridCol w:w="13"/>
      </w:tblGrid>
      <w:tr w:rsidR="000D05E1" w:rsidRPr="00AF39E1" w14:paraId="23A61E98" w14:textId="77777777" w:rsidTr="00E018CF">
        <w:trPr>
          <w:trHeight w:val="20"/>
        </w:trPr>
        <w:tc>
          <w:tcPr>
            <w:tcW w:w="16004" w:type="dxa"/>
            <w:gridSpan w:val="9"/>
            <w:tcBorders>
              <w:top w:val="single" w:sz="4" w:space="0" w:color="auto"/>
              <w:left w:val="single" w:sz="4" w:space="0" w:color="auto"/>
              <w:bottom w:val="single" w:sz="4" w:space="0" w:color="auto"/>
              <w:right w:val="single" w:sz="4" w:space="0" w:color="auto"/>
            </w:tcBorders>
            <w:hideMark/>
          </w:tcPr>
          <w:p w14:paraId="5215A6A0" w14:textId="77777777" w:rsidR="000D05E1" w:rsidRPr="00AF39E1" w:rsidRDefault="000D05E1" w:rsidP="004F7DBA">
            <w:pPr>
              <w:tabs>
                <w:tab w:val="left" w:pos="-181"/>
                <w:tab w:val="right" w:leader="underscore" w:pos="9639"/>
              </w:tabs>
              <w:spacing w:after="0" w:line="240" w:lineRule="auto"/>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 xml:space="preserve">Текущий контроль </w:t>
            </w:r>
          </w:p>
        </w:tc>
      </w:tr>
      <w:tr w:rsidR="000D05E1" w:rsidRPr="00AF39E1" w14:paraId="75B923EF" w14:textId="77777777" w:rsidTr="00E018CF">
        <w:trPr>
          <w:gridAfter w:val="1"/>
          <w:wAfter w:w="13" w:type="dxa"/>
          <w:trHeight w:val="20"/>
        </w:trPr>
        <w:tc>
          <w:tcPr>
            <w:tcW w:w="2129" w:type="dxa"/>
            <w:vMerge w:val="restart"/>
            <w:tcBorders>
              <w:top w:val="single" w:sz="4" w:space="0" w:color="auto"/>
              <w:left w:val="single" w:sz="4" w:space="0" w:color="auto"/>
              <w:bottom w:val="single" w:sz="4" w:space="0" w:color="auto"/>
              <w:right w:val="single" w:sz="4" w:space="0" w:color="auto"/>
            </w:tcBorders>
            <w:vAlign w:val="center"/>
            <w:hideMark/>
          </w:tcPr>
          <w:p w14:paraId="36F07839"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Раздел (этап)</w:t>
            </w:r>
          </w:p>
          <w:p w14:paraId="4240F5BA"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практики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11FC44D"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Вид учебной работы</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14:paraId="4ABA8EBF"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Перечень или пример задания</w:t>
            </w:r>
          </w:p>
        </w:tc>
        <w:tc>
          <w:tcPr>
            <w:tcW w:w="3399" w:type="dxa"/>
            <w:vMerge w:val="restart"/>
            <w:tcBorders>
              <w:top w:val="single" w:sz="4" w:space="0" w:color="auto"/>
              <w:left w:val="single" w:sz="4" w:space="0" w:color="auto"/>
              <w:bottom w:val="single" w:sz="4" w:space="0" w:color="auto"/>
              <w:right w:val="single" w:sz="4" w:space="0" w:color="auto"/>
            </w:tcBorders>
            <w:vAlign w:val="center"/>
            <w:hideMark/>
          </w:tcPr>
          <w:p w14:paraId="720307E1"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Образовательные результаты</w:t>
            </w:r>
          </w:p>
        </w:tc>
        <w:tc>
          <w:tcPr>
            <w:tcW w:w="1957" w:type="dxa"/>
            <w:vMerge w:val="restart"/>
            <w:tcBorders>
              <w:top w:val="single" w:sz="4" w:space="0" w:color="auto"/>
              <w:left w:val="single" w:sz="4" w:space="0" w:color="auto"/>
              <w:bottom w:val="single" w:sz="4" w:space="0" w:color="auto"/>
              <w:right w:val="single" w:sz="4" w:space="0" w:color="auto"/>
            </w:tcBorders>
            <w:vAlign w:val="center"/>
            <w:hideMark/>
          </w:tcPr>
          <w:p w14:paraId="7952426A"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Критерии</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63CACA20"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Количество баллов</w:t>
            </w:r>
          </w:p>
        </w:tc>
      </w:tr>
      <w:tr w:rsidR="000D05E1" w:rsidRPr="00AF39E1" w14:paraId="51720618" w14:textId="77777777" w:rsidTr="00E018CF">
        <w:trPr>
          <w:gridAfter w:val="1"/>
          <w:wAfter w:w="13" w:type="dxa"/>
          <w:trHeight w:val="20"/>
        </w:trPr>
        <w:tc>
          <w:tcPr>
            <w:tcW w:w="2129" w:type="dxa"/>
            <w:vMerge/>
            <w:tcBorders>
              <w:top w:val="single" w:sz="4" w:space="0" w:color="auto"/>
              <w:left w:val="single" w:sz="4" w:space="0" w:color="auto"/>
              <w:bottom w:val="single" w:sz="4" w:space="0" w:color="auto"/>
              <w:right w:val="single" w:sz="4" w:space="0" w:color="auto"/>
            </w:tcBorders>
            <w:vAlign w:val="center"/>
            <w:hideMark/>
          </w:tcPr>
          <w:p w14:paraId="5AA480C2" w14:textId="77777777" w:rsidR="000D05E1" w:rsidRPr="00AF39E1" w:rsidRDefault="000D05E1" w:rsidP="004F7DBA">
            <w:pPr>
              <w:spacing w:after="0" w:line="240" w:lineRule="auto"/>
              <w:rPr>
                <w:rFonts w:ascii="Times New Roman" w:eastAsia="Calibri" w:hAnsi="Times New Roman" w:cs="Times New Roman"/>
                <w:sz w:val="19"/>
                <w:szCs w:val="19"/>
                <w:lang w:val="ru-RU"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3EC72E8" w14:textId="77777777" w:rsidR="000D05E1" w:rsidRPr="00AF39E1" w:rsidRDefault="000D05E1" w:rsidP="004F7DBA">
            <w:pPr>
              <w:spacing w:after="0" w:line="240" w:lineRule="auto"/>
              <w:rPr>
                <w:rFonts w:ascii="Times New Roman" w:eastAsia="Calibri" w:hAnsi="Times New Roman" w:cs="Times New Roman"/>
                <w:sz w:val="19"/>
                <w:szCs w:val="19"/>
                <w:lang w:val="ru-RU"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510125B7" w14:textId="77777777" w:rsidR="000D05E1" w:rsidRPr="00AF39E1" w:rsidRDefault="000D05E1" w:rsidP="004F7DBA">
            <w:pPr>
              <w:spacing w:after="0" w:line="240" w:lineRule="auto"/>
              <w:rPr>
                <w:rFonts w:ascii="Times New Roman" w:eastAsia="Calibri" w:hAnsi="Times New Roman" w:cs="Times New Roman"/>
                <w:sz w:val="19"/>
                <w:szCs w:val="19"/>
                <w:lang w:val="ru-RU" w:eastAsia="ru-RU"/>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14:paraId="3410CC00" w14:textId="77777777" w:rsidR="000D05E1" w:rsidRPr="00AF39E1" w:rsidRDefault="000D05E1" w:rsidP="004F7DBA">
            <w:pPr>
              <w:spacing w:after="0" w:line="240" w:lineRule="auto"/>
              <w:rPr>
                <w:rFonts w:ascii="Times New Roman" w:eastAsia="Calibri" w:hAnsi="Times New Roman" w:cs="Times New Roman"/>
                <w:sz w:val="19"/>
                <w:szCs w:val="19"/>
                <w:lang w:val="ru-RU" w:eastAsia="ru-RU"/>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14:paraId="036EF2C5" w14:textId="77777777" w:rsidR="000D05E1" w:rsidRPr="00AF39E1" w:rsidRDefault="000D05E1" w:rsidP="004F7DBA">
            <w:pPr>
              <w:spacing w:after="0" w:line="240" w:lineRule="auto"/>
              <w:rPr>
                <w:rFonts w:ascii="Times New Roman" w:eastAsia="Calibri" w:hAnsi="Times New Roman" w:cs="Times New Roman"/>
                <w:sz w:val="19"/>
                <w:szCs w:val="19"/>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2643014"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Критерий выполнен полностью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95582A"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Критерий выполнен частично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64287C"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 xml:space="preserve">Критерий </w:t>
            </w:r>
            <w:r>
              <w:rPr>
                <w:rFonts w:ascii="Times New Roman" w:eastAsia="Calibri" w:hAnsi="Times New Roman" w:cs="Times New Roman"/>
                <w:sz w:val="19"/>
                <w:szCs w:val="19"/>
                <w:lang w:val="ru-RU" w:eastAsia="ru-RU"/>
              </w:rPr>
              <w:t xml:space="preserve">минимал. </w:t>
            </w:r>
            <w:r w:rsidRPr="00AF39E1">
              <w:rPr>
                <w:rFonts w:ascii="Times New Roman" w:eastAsia="Calibri" w:hAnsi="Times New Roman" w:cs="Times New Roman"/>
                <w:sz w:val="19"/>
                <w:szCs w:val="19"/>
                <w:lang w:val="ru-RU" w:eastAsia="ru-RU"/>
              </w:rPr>
              <w:t>выполнен</w:t>
            </w:r>
          </w:p>
        </w:tc>
      </w:tr>
      <w:tr w:rsidR="000D05E1" w:rsidRPr="00446DDB" w14:paraId="260D10EF" w14:textId="77777777" w:rsidTr="00E018CF">
        <w:trPr>
          <w:gridAfter w:val="1"/>
          <w:wAfter w:w="13" w:type="dxa"/>
          <w:trHeight w:val="20"/>
        </w:trPr>
        <w:tc>
          <w:tcPr>
            <w:tcW w:w="2129" w:type="dxa"/>
            <w:tcBorders>
              <w:top w:val="single" w:sz="4" w:space="0" w:color="auto"/>
              <w:left w:val="single" w:sz="4" w:space="0" w:color="auto"/>
              <w:bottom w:val="single" w:sz="4" w:space="0" w:color="auto"/>
              <w:right w:val="single" w:sz="4" w:space="0" w:color="auto"/>
            </w:tcBorders>
            <w:vAlign w:val="center"/>
            <w:hideMark/>
          </w:tcPr>
          <w:p w14:paraId="1E60B9E3" w14:textId="77777777" w:rsidR="000D05E1" w:rsidRPr="00AF39E1" w:rsidRDefault="000D05E1" w:rsidP="004F7DBA">
            <w:pPr>
              <w:spacing w:after="0" w:line="240" w:lineRule="auto"/>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Подготовительный этап</w:t>
            </w:r>
          </w:p>
        </w:tc>
        <w:tc>
          <w:tcPr>
            <w:tcW w:w="1417" w:type="dxa"/>
            <w:tcBorders>
              <w:top w:val="single" w:sz="4" w:space="0" w:color="auto"/>
              <w:left w:val="single" w:sz="4" w:space="0" w:color="auto"/>
              <w:bottom w:val="single" w:sz="4" w:space="0" w:color="auto"/>
              <w:right w:val="single" w:sz="4" w:space="0" w:color="auto"/>
            </w:tcBorders>
            <w:vAlign w:val="center"/>
          </w:tcPr>
          <w:p w14:paraId="7FC7F3E8" w14:textId="77777777" w:rsidR="000D05E1" w:rsidRPr="00AF39E1" w:rsidRDefault="000D05E1" w:rsidP="004F7DBA">
            <w:pPr>
              <w:spacing w:after="0" w:line="240" w:lineRule="auto"/>
              <w:rPr>
                <w:rFonts w:ascii="Times New Roman" w:eastAsia="Calibri" w:hAnsi="Times New Roman" w:cs="Times New Roman"/>
                <w:sz w:val="19"/>
                <w:szCs w:val="19"/>
                <w:lang w:val="ru-RU" w:eastAsia="ru-RU"/>
              </w:rPr>
            </w:pPr>
            <w:r w:rsidRPr="00883432">
              <w:rPr>
                <w:rFonts w:ascii="Times New Roman" w:eastAsia="Calibri" w:hAnsi="Times New Roman" w:cs="Times New Roman"/>
                <w:sz w:val="19"/>
                <w:szCs w:val="19"/>
                <w:lang w:val="ru-RU" w:eastAsia="ru-RU"/>
              </w:rPr>
              <w:t>Участие в установочной конференции</w:t>
            </w:r>
          </w:p>
        </w:tc>
        <w:tc>
          <w:tcPr>
            <w:tcW w:w="3120" w:type="dxa"/>
            <w:tcBorders>
              <w:top w:val="single" w:sz="4" w:space="0" w:color="auto"/>
              <w:left w:val="single" w:sz="4" w:space="0" w:color="auto"/>
              <w:bottom w:val="single" w:sz="4" w:space="0" w:color="auto"/>
              <w:right w:val="single" w:sz="4" w:space="0" w:color="auto"/>
            </w:tcBorders>
            <w:vAlign w:val="center"/>
          </w:tcPr>
          <w:p w14:paraId="34E4FF32" w14:textId="77777777" w:rsidR="000D05E1" w:rsidRPr="00AF39E1" w:rsidRDefault="000D05E1" w:rsidP="004F7DBA">
            <w:pPr>
              <w:spacing w:after="0" w:line="240" w:lineRule="auto"/>
              <w:jc w:val="both"/>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Получение и анализ задания, с</w:t>
            </w:r>
            <w:r w:rsidRPr="00883432">
              <w:rPr>
                <w:rFonts w:ascii="Times New Roman" w:eastAsia="Calibri" w:hAnsi="Times New Roman" w:cs="Times New Roman"/>
                <w:sz w:val="19"/>
                <w:szCs w:val="19"/>
                <w:lang w:val="ru-RU" w:eastAsia="ru-RU"/>
              </w:rPr>
              <w:t>оставление индивидуального плана практики</w:t>
            </w:r>
          </w:p>
        </w:tc>
        <w:tc>
          <w:tcPr>
            <w:tcW w:w="3399" w:type="dxa"/>
            <w:tcBorders>
              <w:top w:val="single" w:sz="4" w:space="0" w:color="auto"/>
              <w:left w:val="single" w:sz="4" w:space="0" w:color="auto"/>
              <w:bottom w:val="single" w:sz="4" w:space="0" w:color="auto"/>
              <w:right w:val="single" w:sz="4" w:space="0" w:color="auto"/>
            </w:tcBorders>
            <w:vAlign w:val="center"/>
          </w:tcPr>
          <w:p w14:paraId="501EFB01" w14:textId="7C83D680" w:rsidR="000D05E1" w:rsidRPr="00AF39E1" w:rsidRDefault="00E5598A" w:rsidP="004F7DBA">
            <w:pPr>
              <w:spacing w:after="0" w:line="240" w:lineRule="auto"/>
              <w:jc w:val="both"/>
              <w:rPr>
                <w:rFonts w:ascii="Times New Roman" w:eastAsia="Calibri" w:hAnsi="Times New Roman" w:cs="Times New Roman"/>
                <w:sz w:val="19"/>
                <w:szCs w:val="19"/>
                <w:lang w:val="ru-RU" w:eastAsia="ru-RU"/>
              </w:rPr>
            </w:pPr>
            <w:r w:rsidRPr="00E5598A">
              <w:rPr>
                <w:rFonts w:ascii="Times New Roman" w:hAnsi="Times New Roman" w:cs="Times New Roman"/>
                <w:sz w:val="19"/>
                <w:szCs w:val="19"/>
                <w:lang w:val="ru-RU"/>
              </w:rPr>
              <w:t>Умеет: осуществлять предварительную подготовку к выполнению перевода с немецкого языка на русский и поиск необходимой информации в справочной литературе и компьютерных сетях</w:t>
            </w:r>
          </w:p>
        </w:tc>
        <w:tc>
          <w:tcPr>
            <w:tcW w:w="1957" w:type="dxa"/>
            <w:tcBorders>
              <w:top w:val="single" w:sz="4" w:space="0" w:color="auto"/>
              <w:left w:val="single" w:sz="4" w:space="0" w:color="auto"/>
              <w:bottom w:val="single" w:sz="4" w:space="0" w:color="auto"/>
              <w:right w:val="single" w:sz="4" w:space="0" w:color="auto"/>
            </w:tcBorders>
            <w:vAlign w:val="center"/>
          </w:tcPr>
          <w:p w14:paraId="4F902709" w14:textId="77777777" w:rsidR="000D05E1" w:rsidRPr="00AF39E1" w:rsidRDefault="000D05E1" w:rsidP="004F7DBA">
            <w:pPr>
              <w:spacing w:after="0" w:line="240" w:lineRule="auto"/>
              <w:jc w:val="both"/>
              <w:rPr>
                <w:rFonts w:ascii="Times New Roman" w:eastAsia="Calibri" w:hAnsi="Times New Roman" w:cs="Times New Roman"/>
                <w:sz w:val="19"/>
                <w:szCs w:val="19"/>
                <w:lang w:val="ru-RU" w:eastAsia="ru-RU"/>
              </w:rPr>
            </w:pPr>
            <w:r w:rsidRPr="008A2EC0">
              <w:rPr>
                <w:rFonts w:ascii="Times New Roman" w:eastAsia="Calibri" w:hAnsi="Times New Roman" w:cs="Times New Roman"/>
                <w:sz w:val="19"/>
                <w:szCs w:val="19"/>
                <w:lang w:val="ru-RU"/>
              </w:rPr>
              <w:t xml:space="preserve">Соответствие плана работы цели и задачам </w:t>
            </w:r>
            <w:r>
              <w:rPr>
                <w:rFonts w:ascii="Times New Roman" w:eastAsia="Calibri" w:hAnsi="Times New Roman" w:cs="Times New Roman"/>
                <w:sz w:val="19"/>
                <w:szCs w:val="19"/>
                <w:lang w:val="ru-RU"/>
              </w:rPr>
              <w:t>практики</w:t>
            </w:r>
          </w:p>
        </w:tc>
        <w:tc>
          <w:tcPr>
            <w:tcW w:w="1275" w:type="dxa"/>
            <w:tcBorders>
              <w:top w:val="single" w:sz="4" w:space="0" w:color="auto"/>
              <w:left w:val="single" w:sz="4" w:space="0" w:color="auto"/>
              <w:bottom w:val="single" w:sz="4" w:space="0" w:color="auto"/>
              <w:right w:val="single" w:sz="4" w:space="0" w:color="auto"/>
            </w:tcBorders>
            <w:vAlign w:val="center"/>
          </w:tcPr>
          <w:p w14:paraId="68365DA8"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14:paraId="08B3EAA0"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793CA183"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1</w:t>
            </w:r>
          </w:p>
        </w:tc>
      </w:tr>
      <w:tr w:rsidR="000D05E1" w:rsidRPr="00DF2F0B" w14:paraId="3D977560" w14:textId="77777777" w:rsidTr="00E018CF">
        <w:trPr>
          <w:gridAfter w:val="1"/>
          <w:wAfter w:w="13" w:type="dxa"/>
          <w:trHeight w:val="20"/>
        </w:trPr>
        <w:tc>
          <w:tcPr>
            <w:tcW w:w="2129" w:type="dxa"/>
            <w:vMerge w:val="restart"/>
            <w:tcBorders>
              <w:top w:val="single" w:sz="4" w:space="0" w:color="auto"/>
              <w:left w:val="single" w:sz="4" w:space="0" w:color="auto"/>
              <w:right w:val="single" w:sz="4" w:space="0" w:color="auto"/>
            </w:tcBorders>
            <w:vAlign w:val="center"/>
            <w:hideMark/>
          </w:tcPr>
          <w:p w14:paraId="5E4F5B7E" w14:textId="77777777" w:rsidR="000D05E1" w:rsidRPr="00AF39E1" w:rsidRDefault="000D05E1" w:rsidP="004F7DBA">
            <w:pPr>
              <w:spacing w:after="0" w:line="240" w:lineRule="auto"/>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Рабочий этап</w:t>
            </w:r>
          </w:p>
        </w:tc>
        <w:tc>
          <w:tcPr>
            <w:tcW w:w="1417" w:type="dxa"/>
            <w:tcBorders>
              <w:top w:val="single" w:sz="4" w:space="0" w:color="auto"/>
              <w:left w:val="single" w:sz="4" w:space="0" w:color="auto"/>
              <w:bottom w:val="single" w:sz="4" w:space="0" w:color="auto"/>
              <w:right w:val="single" w:sz="4" w:space="0" w:color="auto"/>
            </w:tcBorders>
            <w:vAlign w:val="center"/>
          </w:tcPr>
          <w:p w14:paraId="2575D33B"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56467D">
              <w:rPr>
                <w:rFonts w:ascii="Times New Roman" w:eastAsia="Calibri" w:hAnsi="Times New Roman" w:cs="Times New Roman"/>
                <w:sz w:val="19"/>
                <w:szCs w:val="19"/>
                <w:lang w:val="ru-RU" w:eastAsia="ru-RU"/>
              </w:rPr>
              <w:t>Учебно-исследовательская</w:t>
            </w:r>
            <w:r>
              <w:rPr>
                <w:rFonts w:ascii="Times New Roman" w:eastAsia="Calibri" w:hAnsi="Times New Roman" w:cs="Times New Roman"/>
                <w:sz w:val="19"/>
                <w:szCs w:val="19"/>
                <w:lang w:val="ru-RU" w:eastAsia="ru-RU"/>
              </w:rPr>
              <w:t xml:space="preserve"> и учебно-аналитическая работа</w:t>
            </w:r>
          </w:p>
        </w:tc>
        <w:tc>
          <w:tcPr>
            <w:tcW w:w="3120" w:type="dxa"/>
            <w:tcBorders>
              <w:top w:val="single" w:sz="4" w:space="0" w:color="auto"/>
              <w:left w:val="single" w:sz="4" w:space="0" w:color="auto"/>
              <w:bottom w:val="single" w:sz="4" w:space="0" w:color="auto"/>
              <w:right w:val="single" w:sz="4" w:space="0" w:color="auto"/>
            </w:tcBorders>
            <w:vAlign w:val="center"/>
          </w:tcPr>
          <w:p w14:paraId="34354BD6" w14:textId="77777777" w:rsidR="000D05E1" w:rsidRPr="00AF39E1" w:rsidRDefault="000D05E1" w:rsidP="004F7DBA">
            <w:pPr>
              <w:spacing w:after="0" w:line="240" w:lineRule="auto"/>
              <w:jc w:val="both"/>
              <w:rPr>
                <w:rFonts w:ascii="Times New Roman" w:eastAsia="Calibri" w:hAnsi="Times New Roman" w:cs="Times New Roman"/>
                <w:sz w:val="19"/>
                <w:szCs w:val="19"/>
                <w:lang w:val="ru-RU" w:eastAsia="ru-RU"/>
              </w:rPr>
            </w:pPr>
            <w:r w:rsidRPr="0056467D">
              <w:rPr>
                <w:rFonts w:ascii="Times New Roman" w:eastAsia="Calibri" w:hAnsi="Times New Roman" w:cs="Times New Roman"/>
                <w:sz w:val="19"/>
                <w:szCs w:val="19"/>
                <w:lang w:val="ru-RU" w:eastAsia="ru-RU"/>
              </w:rPr>
              <w:t>Работа с теоретической литературой и Интернет-ресурсами</w:t>
            </w:r>
          </w:p>
        </w:tc>
        <w:tc>
          <w:tcPr>
            <w:tcW w:w="3399" w:type="dxa"/>
            <w:tcBorders>
              <w:top w:val="single" w:sz="4" w:space="0" w:color="auto"/>
              <w:left w:val="single" w:sz="4" w:space="0" w:color="auto"/>
              <w:bottom w:val="single" w:sz="4" w:space="0" w:color="auto"/>
              <w:right w:val="single" w:sz="4" w:space="0" w:color="auto"/>
            </w:tcBorders>
            <w:vAlign w:val="center"/>
          </w:tcPr>
          <w:p w14:paraId="7BAB1C91" w14:textId="682D5866" w:rsidR="000D05E1" w:rsidRPr="00AF39E1" w:rsidRDefault="00E5598A" w:rsidP="004F7DBA">
            <w:pPr>
              <w:spacing w:after="0" w:line="240" w:lineRule="auto"/>
              <w:jc w:val="both"/>
              <w:rPr>
                <w:rFonts w:ascii="Times New Roman" w:eastAsia="Calibri" w:hAnsi="Times New Roman" w:cs="Times New Roman"/>
                <w:sz w:val="19"/>
                <w:szCs w:val="19"/>
                <w:lang w:val="ru-RU" w:eastAsia="ru-RU"/>
              </w:rPr>
            </w:pPr>
            <w:r w:rsidRPr="00E5598A">
              <w:rPr>
                <w:rFonts w:ascii="Times New Roman" w:hAnsi="Times New Roman" w:cs="Times New Roman"/>
                <w:sz w:val="19"/>
                <w:szCs w:val="19"/>
                <w:lang w:val="ru-RU"/>
              </w:rPr>
              <w:t>Умеет: осуществлять предварительную подготовку к выполнению перевода с немецкого языка на русский и поиск необходимой информации в справочной литературе и компьютерных сетях</w:t>
            </w:r>
          </w:p>
        </w:tc>
        <w:tc>
          <w:tcPr>
            <w:tcW w:w="1957" w:type="dxa"/>
            <w:tcBorders>
              <w:top w:val="single" w:sz="4" w:space="0" w:color="auto"/>
              <w:left w:val="single" w:sz="4" w:space="0" w:color="auto"/>
              <w:bottom w:val="single" w:sz="4" w:space="0" w:color="auto"/>
              <w:right w:val="single" w:sz="4" w:space="0" w:color="auto"/>
            </w:tcBorders>
            <w:vAlign w:val="center"/>
          </w:tcPr>
          <w:p w14:paraId="6E64A361" w14:textId="25EF72A2" w:rsidR="000D05E1" w:rsidRPr="00AF39E1" w:rsidRDefault="000D05E1" w:rsidP="004F7DBA">
            <w:pPr>
              <w:spacing w:after="0" w:line="240" w:lineRule="auto"/>
              <w:jc w:val="both"/>
              <w:rPr>
                <w:rFonts w:ascii="Times New Roman" w:eastAsia="Calibri" w:hAnsi="Times New Roman" w:cs="Times New Roman"/>
                <w:sz w:val="19"/>
                <w:szCs w:val="19"/>
                <w:lang w:val="ru-RU" w:eastAsia="ru-RU"/>
              </w:rPr>
            </w:pPr>
            <w:r w:rsidRPr="0056467D">
              <w:rPr>
                <w:rFonts w:ascii="Times New Roman" w:eastAsia="Calibri" w:hAnsi="Times New Roman" w:cs="Times New Roman"/>
                <w:sz w:val="19"/>
                <w:szCs w:val="19"/>
                <w:lang w:val="ru-RU" w:eastAsia="ru-RU"/>
              </w:rPr>
              <w:t>Составлен спис</w:t>
            </w:r>
            <w:r>
              <w:rPr>
                <w:rFonts w:ascii="Times New Roman" w:eastAsia="Calibri" w:hAnsi="Times New Roman" w:cs="Times New Roman"/>
                <w:sz w:val="19"/>
                <w:szCs w:val="19"/>
                <w:lang w:val="ru-RU" w:eastAsia="ru-RU"/>
              </w:rPr>
              <w:t>о</w:t>
            </w:r>
            <w:r w:rsidRPr="0056467D">
              <w:rPr>
                <w:rFonts w:ascii="Times New Roman" w:eastAsia="Calibri" w:hAnsi="Times New Roman" w:cs="Times New Roman"/>
                <w:sz w:val="19"/>
                <w:szCs w:val="19"/>
                <w:lang w:val="ru-RU" w:eastAsia="ru-RU"/>
              </w:rPr>
              <w:t>к библиографических источников</w:t>
            </w:r>
            <w:r>
              <w:rPr>
                <w:rFonts w:ascii="Times New Roman" w:eastAsia="Calibri" w:hAnsi="Times New Roman" w:cs="Times New Roman"/>
                <w:sz w:val="19"/>
                <w:szCs w:val="19"/>
                <w:lang w:val="ru-RU" w:eastAsia="ru-RU"/>
              </w:rPr>
              <w:t xml:space="preserve"> и справочного материала</w:t>
            </w:r>
          </w:p>
        </w:tc>
        <w:tc>
          <w:tcPr>
            <w:tcW w:w="1275" w:type="dxa"/>
            <w:tcBorders>
              <w:top w:val="single" w:sz="4" w:space="0" w:color="auto"/>
              <w:left w:val="single" w:sz="4" w:space="0" w:color="auto"/>
              <w:bottom w:val="single" w:sz="4" w:space="0" w:color="auto"/>
              <w:right w:val="single" w:sz="4" w:space="0" w:color="auto"/>
            </w:tcBorders>
            <w:vAlign w:val="center"/>
          </w:tcPr>
          <w:p w14:paraId="25DCC28A"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7</w:t>
            </w:r>
          </w:p>
        </w:tc>
        <w:tc>
          <w:tcPr>
            <w:tcW w:w="1418" w:type="dxa"/>
            <w:tcBorders>
              <w:top w:val="single" w:sz="4" w:space="0" w:color="auto"/>
              <w:left w:val="single" w:sz="4" w:space="0" w:color="auto"/>
              <w:bottom w:val="single" w:sz="4" w:space="0" w:color="auto"/>
              <w:right w:val="single" w:sz="4" w:space="0" w:color="auto"/>
            </w:tcBorders>
            <w:vAlign w:val="center"/>
          </w:tcPr>
          <w:p w14:paraId="211FFD2E"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14:paraId="63408767"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5</w:t>
            </w:r>
          </w:p>
        </w:tc>
      </w:tr>
      <w:tr w:rsidR="000D05E1" w:rsidRPr="00DF2F0B" w14:paraId="3E574365" w14:textId="77777777" w:rsidTr="00E018CF">
        <w:trPr>
          <w:gridAfter w:val="1"/>
          <w:wAfter w:w="13" w:type="dxa"/>
          <w:trHeight w:val="20"/>
        </w:trPr>
        <w:tc>
          <w:tcPr>
            <w:tcW w:w="2129" w:type="dxa"/>
            <w:vMerge/>
            <w:tcBorders>
              <w:left w:val="single" w:sz="4" w:space="0" w:color="auto"/>
              <w:right w:val="single" w:sz="4" w:space="0" w:color="auto"/>
            </w:tcBorders>
            <w:vAlign w:val="center"/>
          </w:tcPr>
          <w:p w14:paraId="767EC07C" w14:textId="77777777" w:rsidR="000D05E1" w:rsidRPr="00AF39E1" w:rsidRDefault="000D05E1" w:rsidP="004F7DBA">
            <w:pPr>
              <w:spacing w:after="0" w:line="240" w:lineRule="auto"/>
              <w:rPr>
                <w:rFonts w:ascii="Times New Roman" w:eastAsia="Calibri" w:hAnsi="Times New Roman" w:cs="Times New Roman"/>
                <w:sz w:val="19"/>
                <w:szCs w:val="19"/>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7AB425D" w14:textId="77777777" w:rsidR="000D05E1" w:rsidRPr="0056467D"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Аналитически-обобщающая работа</w:t>
            </w:r>
          </w:p>
        </w:tc>
        <w:tc>
          <w:tcPr>
            <w:tcW w:w="3120" w:type="dxa"/>
            <w:tcBorders>
              <w:top w:val="single" w:sz="4" w:space="0" w:color="auto"/>
              <w:left w:val="single" w:sz="4" w:space="0" w:color="auto"/>
              <w:bottom w:val="single" w:sz="4" w:space="0" w:color="auto"/>
              <w:right w:val="single" w:sz="4" w:space="0" w:color="auto"/>
            </w:tcBorders>
            <w:vAlign w:val="center"/>
          </w:tcPr>
          <w:p w14:paraId="001DEA97" w14:textId="77777777" w:rsidR="000D05E1" w:rsidRPr="00DF2F0B" w:rsidRDefault="000D05E1" w:rsidP="004F7DBA">
            <w:pPr>
              <w:spacing w:after="0" w:line="240" w:lineRule="auto"/>
              <w:jc w:val="both"/>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Р</w:t>
            </w:r>
            <w:r w:rsidRPr="00DF2F0B">
              <w:rPr>
                <w:rFonts w:ascii="Times New Roman" w:eastAsia="Calibri" w:hAnsi="Times New Roman" w:cs="Times New Roman"/>
                <w:sz w:val="19"/>
                <w:szCs w:val="19"/>
                <w:lang w:val="ru-RU" w:eastAsia="ru-RU"/>
              </w:rPr>
              <w:t>абота над разделом «Предпереводческий анализ текста»</w:t>
            </w:r>
          </w:p>
        </w:tc>
        <w:tc>
          <w:tcPr>
            <w:tcW w:w="3399" w:type="dxa"/>
            <w:tcBorders>
              <w:top w:val="single" w:sz="4" w:space="0" w:color="auto"/>
              <w:left w:val="single" w:sz="4" w:space="0" w:color="auto"/>
              <w:bottom w:val="single" w:sz="4" w:space="0" w:color="auto"/>
              <w:right w:val="single" w:sz="4" w:space="0" w:color="auto"/>
            </w:tcBorders>
            <w:vAlign w:val="center"/>
          </w:tcPr>
          <w:p w14:paraId="16BD5FA0" w14:textId="3A3111B7" w:rsidR="000D05E1" w:rsidRPr="004E47BD" w:rsidRDefault="00E5598A" w:rsidP="004F7DBA">
            <w:pPr>
              <w:spacing w:after="0" w:line="240" w:lineRule="auto"/>
              <w:jc w:val="both"/>
              <w:rPr>
                <w:rFonts w:ascii="Times New Roman" w:eastAsia="Calibri" w:hAnsi="Times New Roman" w:cs="Times New Roman"/>
                <w:sz w:val="19"/>
                <w:szCs w:val="19"/>
                <w:lang w:val="ru-RU" w:eastAsia="ru-RU"/>
              </w:rPr>
            </w:pPr>
            <w:r w:rsidRPr="00E5598A">
              <w:rPr>
                <w:rFonts w:ascii="Times New Roman" w:eastAsia="Calibri" w:hAnsi="Times New Roman" w:cs="Times New Roman"/>
                <w:sz w:val="19"/>
                <w:szCs w:val="19"/>
                <w:lang w:val="ru-RU" w:eastAsia="ru-RU"/>
              </w:rPr>
              <w:t>Умеет: проводить предпереводческий анализ текста на немецком языке с учётом его лингвистической специфики</w:t>
            </w:r>
          </w:p>
        </w:tc>
        <w:tc>
          <w:tcPr>
            <w:tcW w:w="1957" w:type="dxa"/>
            <w:tcBorders>
              <w:top w:val="single" w:sz="4" w:space="0" w:color="auto"/>
              <w:left w:val="single" w:sz="4" w:space="0" w:color="auto"/>
              <w:bottom w:val="single" w:sz="4" w:space="0" w:color="auto"/>
              <w:right w:val="single" w:sz="4" w:space="0" w:color="auto"/>
            </w:tcBorders>
            <w:vAlign w:val="center"/>
          </w:tcPr>
          <w:p w14:paraId="7A0A3C83" w14:textId="77777777" w:rsidR="000D05E1" w:rsidRPr="00AF39E1" w:rsidRDefault="000D05E1" w:rsidP="004F7DBA">
            <w:pPr>
              <w:spacing w:after="0" w:line="240" w:lineRule="auto"/>
              <w:jc w:val="both"/>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Представлен предпереводческий анализ текста (в наличии ц</w:t>
            </w:r>
            <w:r w:rsidRPr="00CE5EAC">
              <w:rPr>
                <w:rFonts w:ascii="Times New Roman" w:eastAsia="Calibri" w:hAnsi="Times New Roman" w:cs="Times New Roman"/>
                <w:sz w:val="19"/>
                <w:szCs w:val="19"/>
                <w:lang w:val="ru-RU" w:eastAsia="ru-RU"/>
              </w:rPr>
              <w:t>ель работы</w:t>
            </w:r>
            <w:r>
              <w:rPr>
                <w:rFonts w:ascii="Times New Roman" w:eastAsia="Calibri" w:hAnsi="Times New Roman" w:cs="Times New Roman"/>
                <w:sz w:val="19"/>
                <w:szCs w:val="19"/>
                <w:lang w:val="ru-RU" w:eastAsia="ru-RU"/>
              </w:rPr>
              <w:t>; б</w:t>
            </w:r>
            <w:r w:rsidRPr="00CE5EAC">
              <w:rPr>
                <w:rFonts w:ascii="Times New Roman" w:eastAsia="Calibri" w:hAnsi="Times New Roman" w:cs="Times New Roman"/>
                <w:sz w:val="19"/>
                <w:szCs w:val="19"/>
                <w:lang w:val="ru-RU" w:eastAsia="ru-RU"/>
              </w:rPr>
              <w:t>иблиографическое описание текста</w:t>
            </w:r>
            <w:r>
              <w:rPr>
                <w:rFonts w:ascii="Times New Roman" w:eastAsia="Calibri" w:hAnsi="Times New Roman" w:cs="Times New Roman"/>
                <w:sz w:val="19"/>
                <w:szCs w:val="19"/>
                <w:lang w:val="ru-RU" w:eastAsia="ru-RU"/>
              </w:rPr>
              <w:t>; х</w:t>
            </w:r>
            <w:r w:rsidRPr="00CE5EAC">
              <w:rPr>
                <w:rFonts w:ascii="Times New Roman" w:eastAsia="Calibri" w:hAnsi="Times New Roman" w:cs="Times New Roman"/>
                <w:sz w:val="19"/>
                <w:szCs w:val="19"/>
                <w:lang w:val="ru-RU" w:eastAsia="ru-RU"/>
              </w:rPr>
              <w:t>арактеристика текста оригинала</w:t>
            </w:r>
            <w:r>
              <w:rPr>
                <w:rFonts w:ascii="Times New Roman" w:eastAsia="Calibri" w:hAnsi="Times New Roman" w:cs="Times New Roman"/>
                <w:sz w:val="19"/>
                <w:szCs w:val="19"/>
                <w:lang w:val="ru-RU" w:eastAsia="ru-RU"/>
              </w:rPr>
              <w:t>;</w:t>
            </w:r>
            <w:r w:rsidRPr="00CE5EAC">
              <w:rPr>
                <w:rFonts w:ascii="Times New Roman" w:eastAsia="Calibri" w:hAnsi="Times New Roman" w:cs="Times New Roman"/>
                <w:sz w:val="19"/>
                <w:szCs w:val="19"/>
                <w:lang w:val="ru-RU" w:eastAsia="ru-RU"/>
              </w:rPr>
              <w:t xml:space="preserve"> </w:t>
            </w:r>
            <w:r>
              <w:rPr>
                <w:rFonts w:ascii="Times New Roman" w:eastAsia="Calibri" w:hAnsi="Times New Roman" w:cs="Times New Roman"/>
                <w:sz w:val="19"/>
                <w:szCs w:val="19"/>
                <w:lang w:val="ru-RU" w:eastAsia="ru-RU"/>
              </w:rPr>
              <w:t>о</w:t>
            </w:r>
            <w:r w:rsidRPr="00CE5EAC">
              <w:rPr>
                <w:rFonts w:ascii="Times New Roman" w:eastAsia="Calibri" w:hAnsi="Times New Roman" w:cs="Times New Roman"/>
                <w:sz w:val="19"/>
                <w:szCs w:val="19"/>
                <w:lang w:val="ru-RU" w:eastAsia="ru-RU"/>
              </w:rPr>
              <w:t>сновные стратегии перевода</w:t>
            </w:r>
            <w:r>
              <w:rPr>
                <w:rFonts w:ascii="Times New Roman" w:eastAsia="Calibri" w:hAnsi="Times New Roman" w:cs="Times New Roman"/>
                <w:sz w:val="19"/>
                <w:szCs w:val="19"/>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75C06F6B"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883432">
              <w:rPr>
                <w:rFonts w:ascii="Times New Roman" w:eastAsia="Calibri" w:hAnsi="Times New Roman" w:cs="Times New Roman"/>
                <w:sz w:val="19"/>
                <w:szCs w:val="19"/>
                <w:lang w:val="ru-RU"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14:paraId="727F5B9F"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7-9</w:t>
            </w:r>
          </w:p>
        </w:tc>
        <w:tc>
          <w:tcPr>
            <w:tcW w:w="1276" w:type="dxa"/>
            <w:tcBorders>
              <w:top w:val="single" w:sz="4" w:space="0" w:color="auto"/>
              <w:left w:val="single" w:sz="4" w:space="0" w:color="auto"/>
              <w:bottom w:val="single" w:sz="4" w:space="0" w:color="auto"/>
              <w:right w:val="single" w:sz="4" w:space="0" w:color="auto"/>
            </w:tcBorders>
            <w:vAlign w:val="center"/>
          </w:tcPr>
          <w:p w14:paraId="1AEAD76D"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5-</w:t>
            </w:r>
            <w:r w:rsidRPr="00883432">
              <w:rPr>
                <w:rFonts w:ascii="Times New Roman" w:eastAsia="Calibri" w:hAnsi="Times New Roman" w:cs="Times New Roman"/>
                <w:sz w:val="19"/>
                <w:szCs w:val="19"/>
                <w:lang w:val="ru-RU" w:eastAsia="ru-RU"/>
              </w:rPr>
              <w:t>6</w:t>
            </w:r>
          </w:p>
        </w:tc>
      </w:tr>
      <w:tr w:rsidR="000D05E1" w:rsidRPr="00DF2F0B" w14:paraId="14EAF19B" w14:textId="77777777" w:rsidTr="00E018CF">
        <w:trPr>
          <w:gridAfter w:val="1"/>
          <w:wAfter w:w="13" w:type="dxa"/>
          <w:trHeight w:val="20"/>
        </w:trPr>
        <w:tc>
          <w:tcPr>
            <w:tcW w:w="2129" w:type="dxa"/>
            <w:vMerge/>
            <w:tcBorders>
              <w:left w:val="single" w:sz="4" w:space="0" w:color="auto"/>
              <w:bottom w:val="single" w:sz="4" w:space="0" w:color="auto"/>
              <w:right w:val="single" w:sz="4" w:space="0" w:color="auto"/>
            </w:tcBorders>
            <w:vAlign w:val="center"/>
          </w:tcPr>
          <w:p w14:paraId="34C14884" w14:textId="77777777" w:rsidR="000D05E1" w:rsidRPr="00AF39E1" w:rsidRDefault="000D05E1" w:rsidP="004F7DBA">
            <w:pPr>
              <w:spacing w:after="0" w:line="240" w:lineRule="auto"/>
              <w:rPr>
                <w:rFonts w:ascii="Times New Roman" w:eastAsia="Calibri" w:hAnsi="Times New Roman" w:cs="Times New Roman"/>
                <w:sz w:val="19"/>
                <w:szCs w:val="19"/>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607CD16" w14:textId="77777777" w:rsidR="000D05E1"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Практическая переводческая деятельность</w:t>
            </w:r>
          </w:p>
        </w:tc>
        <w:tc>
          <w:tcPr>
            <w:tcW w:w="3120" w:type="dxa"/>
            <w:tcBorders>
              <w:top w:val="single" w:sz="4" w:space="0" w:color="auto"/>
              <w:left w:val="single" w:sz="4" w:space="0" w:color="auto"/>
              <w:bottom w:val="single" w:sz="4" w:space="0" w:color="auto"/>
              <w:right w:val="single" w:sz="4" w:space="0" w:color="auto"/>
            </w:tcBorders>
            <w:vAlign w:val="center"/>
          </w:tcPr>
          <w:p w14:paraId="2453BCBB" w14:textId="77777777" w:rsidR="000D05E1" w:rsidRPr="003D0AB1" w:rsidRDefault="000D05E1" w:rsidP="004F7DBA">
            <w:pPr>
              <w:spacing w:after="0" w:line="240" w:lineRule="auto"/>
              <w:jc w:val="both"/>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Выполнение перевода; р</w:t>
            </w:r>
            <w:r w:rsidRPr="003D0AB1">
              <w:rPr>
                <w:rFonts w:ascii="Times New Roman" w:eastAsia="Calibri" w:hAnsi="Times New Roman" w:cs="Times New Roman"/>
                <w:sz w:val="19"/>
                <w:szCs w:val="19"/>
                <w:lang w:val="ru-RU" w:eastAsia="ru-RU"/>
              </w:rPr>
              <w:t>абота с текстовым редактором и электронными словарями</w:t>
            </w:r>
          </w:p>
        </w:tc>
        <w:tc>
          <w:tcPr>
            <w:tcW w:w="3399" w:type="dxa"/>
            <w:tcBorders>
              <w:top w:val="single" w:sz="4" w:space="0" w:color="auto"/>
              <w:left w:val="single" w:sz="4" w:space="0" w:color="auto"/>
              <w:bottom w:val="single" w:sz="4" w:space="0" w:color="auto"/>
              <w:right w:val="single" w:sz="4" w:space="0" w:color="auto"/>
            </w:tcBorders>
            <w:vAlign w:val="center"/>
          </w:tcPr>
          <w:p w14:paraId="73815871" w14:textId="77777777" w:rsidR="00E5598A" w:rsidRDefault="00E5598A" w:rsidP="004F7DBA">
            <w:pPr>
              <w:spacing w:after="0" w:line="240" w:lineRule="auto"/>
              <w:jc w:val="both"/>
              <w:rPr>
                <w:rFonts w:ascii="Times New Roman" w:eastAsia="Calibri" w:hAnsi="Times New Roman" w:cs="Times New Roman"/>
                <w:sz w:val="19"/>
                <w:szCs w:val="19"/>
                <w:lang w:val="ru-RU" w:eastAsia="ru-RU"/>
              </w:rPr>
            </w:pPr>
            <w:r w:rsidRPr="00E5598A">
              <w:rPr>
                <w:rFonts w:ascii="Times New Roman" w:eastAsia="Calibri" w:hAnsi="Times New Roman" w:cs="Times New Roman"/>
                <w:sz w:val="19"/>
                <w:szCs w:val="19"/>
                <w:lang w:val="ru-RU" w:eastAsia="ru-RU"/>
              </w:rPr>
              <w:t xml:space="preserve">Умеет переводить тексты с немецкого языка на русский с использованием переводческих трансформаций разных типов </w:t>
            </w:r>
          </w:p>
          <w:p w14:paraId="2B79ECCC" w14:textId="77777777" w:rsidR="00E5598A" w:rsidRDefault="00E5598A" w:rsidP="004F7DBA">
            <w:pPr>
              <w:spacing w:after="0" w:line="240" w:lineRule="auto"/>
              <w:jc w:val="both"/>
              <w:rPr>
                <w:rFonts w:ascii="Times New Roman" w:eastAsia="Calibri" w:hAnsi="Times New Roman" w:cs="Times New Roman"/>
                <w:sz w:val="19"/>
                <w:szCs w:val="19"/>
                <w:lang w:val="ru-RU" w:eastAsia="ru-RU"/>
              </w:rPr>
            </w:pPr>
            <w:r w:rsidRPr="00E5598A">
              <w:rPr>
                <w:rFonts w:ascii="Times New Roman" w:eastAsia="Calibri" w:hAnsi="Times New Roman" w:cs="Times New Roman"/>
                <w:sz w:val="19"/>
                <w:szCs w:val="19"/>
                <w:lang w:val="ru-RU" w:eastAsia="ru-RU"/>
              </w:rPr>
              <w:t xml:space="preserve">Умеет применять основные правила транслитерации и транскрипции при передаче безэквивалентной лексики с немецкого языка на русский </w:t>
            </w:r>
          </w:p>
          <w:p w14:paraId="55D4629A" w14:textId="5E164853" w:rsidR="000D05E1" w:rsidRPr="00462939" w:rsidRDefault="00E5598A" w:rsidP="004F7DBA">
            <w:pPr>
              <w:spacing w:after="0" w:line="240" w:lineRule="auto"/>
              <w:jc w:val="both"/>
              <w:rPr>
                <w:rFonts w:ascii="Times New Roman" w:eastAsia="Calibri" w:hAnsi="Times New Roman" w:cs="Times New Roman"/>
                <w:sz w:val="19"/>
                <w:szCs w:val="19"/>
                <w:lang w:val="ru-RU" w:eastAsia="ru-RU"/>
              </w:rPr>
            </w:pPr>
            <w:r w:rsidRPr="00E5598A">
              <w:rPr>
                <w:rFonts w:ascii="Times New Roman" w:eastAsia="Calibri" w:hAnsi="Times New Roman" w:cs="Times New Roman"/>
                <w:sz w:val="19"/>
                <w:szCs w:val="19"/>
                <w:lang w:val="ru-RU" w:eastAsia="ru-RU"/>
              </w:rPr>
              <w:t>Умеет осуществлять письменный перевод текстов с немецкого на русский язык</w:t>
            </w:r>
          </w:p>
        </w:tc>
        <w:tc>
          <w:tcPr>
            <w:tcW w:w="1957" w:type="dxa"/>
            <w:tcBorders>
              <w:top w:val="single" w:sz="4" w:space="0" w:color="auto"/>
              <w:left w:val="single" w:sz="4" w:space="0" w:color="auto"/>
              <w:bottom w:val="single" w:sz="4" w:space="0" w:color="auto"/>
              <w:right w:val="single" w:sz="4" w:space="0" w:color="auto"/>
            </w:tcBorders>
            <w:vAlign w:val="center"/>
          </w:tcPr>
          <w:p w14:paraId="4FD79E7D" w14:textId="77777777" w:rsidR="000D05E1" w:rsidRDefault="000D05E1" w:rsidP="004F7DBA">
            <w:pPr>
              <w:spacing w:after="0" w:line="240" w:lineRule="auto"/>
              <w:jc w:val="both"/>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 xml:space="preserve">Выполнен эквивалентный и адекватный перевод текста (текстов) общей тематики объёмом до </w:t>
            </w:r>
            <w:r w:rsidR="00B50C04">
              <w:rPr>
                <w:rFonts w:ascii="Times New Roman" w:eastAsia="Calibri" w:hAnsi="Times New Roman" w:cs="Times New Roman"/>
                <w:sz w:val="19"/>
                <w:szCs w:val="19"/>
                <w:lang w:val="ru-RU" w:eastAsia="ru-RU"/>
              </w:rPr>
              <w:t>1</w:t>
            </w:r>
            <w:r>
              <w:rPr>
                <w:rFonts w:ascii="Times New Roman" w:eastAsia="Calibri" w:hAnsi="Times New Roman" w:cs="Times New Roman"/>
                <w:sz w:val="19"/>
                <w:szCs w:val="19"/>
                <w:lang w:val="ru-RU" w:eastAsia="ru-RU"/>
              </w:rPr>
              <w:t xml:space="preserve"> тыс. слов (</w:t>
            </w:r>
            <w:r w:rsidR="00B50C04">
              <w:rPr>
                <w:rFonts w:ascii="Times New Roman" w:eastAsia="Calibri" w:hAnsi="Times New Roman" w:cs="Times New Roman"/>
                <w:sz w:val="19"/>
                <w:szCs w:val="19"/>
                <w:lang w:val="ru-RU" w:eastAsia="ru-RU"/>
              </w:rPr>
              <w:t>5-6</w:t>
            </w:r>
            <w:r>
              <w:rPr>
                <w:rFonts w:ascii="Times New Roman" w:eastAsia="Calibri" w:hAnsi="Times New Roman" w:cs="Times New Roman"/>
                <w:sz w:val="19"/>
                <w:szCs w:val="19"/>
                <w:lang w:val="ru-RU" w:eastAsia="ru-RU"/>
              </w:rPr>
              <w:t xml:space="preserve"> тыс. знаков) с использованием переводческих трансформаций разных видов (достижение критерия зависит от количества и вида переводческих ошибок)</w:t>
            </w:r>
          </w:p>
        </w:tc>
        <w:tc>
          <w:tcPr>
            <w:tcW w:w="1275" w:type="dxa"/>
            <w:tcBorders>
              <w:top w:val="single" w:sz="4" w:space="0" w:color="auto"/>
              <w:left w:val="single" w:sz="4" w:space="0" w:color="auto"/>
              <w:bottom w:val="single" w:sz="4" w:space="0" w:color="auto"/>
              <w:right w:val="single" w:sz="4" w:space="0" w:color="auto"/>
            </w:tcBorders>
            <w:vAlign w:val="center"/>
          </w:tcPr>
          <w:p w14:paraId="1DE7F482" w14:textId="77777777" w:rsidR="000D05E1"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40</w:t>
            </w:r>
          </w:p>
        </w:tc>
        <w:tc>
          <w:tcPr>
            <w:tcW w:w="1418" w:type="dxa"/>
            <w:tcBorders>
              <w:top w:val="single" w:sz="4" w:space="0" w:color="auto"/>
              <w:left w:val="single" w:sz="4" w:space="0" w:color="auto"/>
              <w:bottom w:val="single" w:sz="4" w:space="0" w:color="auto"/>
              <w:right w:val="single" w:sz="4" w:space="0" w:color="auto"/>
            </w:tcBorders>
            <w:vAlign w:val="center"/>
          </w:tcPr>
          <w:p w14:paraId="669BE38F" w14:textId="77777777" w:rsidR="000D05E1"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35-39</w:t>
            </w:r>
          </w:p>
        </w:tc>
        <w:tc>
          <w:tcPr>
            <w:tcW w:w="1276" w:type="dxa"/>
            <w:tcBorders>
              <w:top w:val="single" w:sz="4" w:space="0" w:color="auto"/>
              <w:left w:val="single" w:sz="4" w:space="0" w:color="auto"/>
              <w:bottom w:val="single" w:sz="4" w:space="0" w:color="auto"/>
              <w:right w:val="single" w:sz="4" w:space="0" w:color="auto"/>
            </w:tcBorders>
            <w:vAlign w:val="center"/>
          </w:tcPr>
          <w:p w14:paraId="0575D7F8" w14:textId="77777777" w:rsidR="000D05E1"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30-34</w:t>
            </w:r>
          </w:p>
        </w:tc>
      </w:tr>
      <w:tr w:rsidR="00CA7275" w:rsidRPr="00DF2F0B" w14:paraId="15288894" w14:textId="77777777" w:rsidTr="00CD74F3">
        <w:trPr>
          <w:gridAfter w:val="1"/>
          <w:wAfter w:w="13" w:type="dxa"/>
          <w:trHeight w:val="20"/>
        </w:trPr>
        <w:tc>
          <w:tcPr>
            <w:tcW w:w="2129" w:type="dxa"/>
            <w:vMerge w:val="restart"/>
            <w:tcBorders>
              <w:top w:val="single" w:sz="4" w:space="0" w:color="auto"/>
              <w:left w:val="single" w:sz="4" w:space="0" w:color="auto"/>
              <w:right w:val="single" w:sz="4" w:space="0" w:color="auto"/>
            </w:tcBorders>
            <w:vAlign w:val="center"/>
            <w:hideMark/>
          </w:tcPr>
          <w:p w14:paraId="144376BE" w14:textId="77777777" w:rsidR="00CA7275" w:rsidRPr="00AF39E1" w:rsidRDefault="00CA7275" w:rsidP="004F7DBA">
            <w:pPr>
              <w:spacing w:after="0" w:line="240" w:lineRule="auto"/>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Контрольно-рефлексивный этап</w:t>
            </w:r>
          </w:p>
        </w:tc>
        <w:tc>
          <w:tcPr>
            <w:tcW w:w="1417" w:type="dxa"/>
            <w:vMerge w:val="restart"/>
            <w:tcBorders>
              <w:top w:val="single" w:sz="4" w:space="0" w:color="auto"/>
              <w:left w:val="single" w:sz="4" w:space="0" w:color="auto"/>
              <w:right w:val="single" w:sz="4" w:space="0" w:color="auto"/>
            </w:tcBorders>
            <w:vAlign w:val="center"/>
          </w:tcPr>
          <w:p w14:paraId="7B2F09AC" w14:textId="77777777" w:rsidR="00CA7275" w:rsidRPr="00AF39E1" w:rsidRDefault="00CA7275"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Учебно-аналитическая работа</w:t>
            </w:r>
          </w:p>
        </w:tc>
        <w:tc>
          <w:tcPr>
            <w:tcW w:w="3120" w:type="dxa"/>
            <w:tcBorders>
              <w:top w:val="single" w:sz="4" w:space="0" w:color="auto"/>
              <w:left w:val="single" w:sz="4" w:space="0" w:color="auto"/>
              <w:bottom w:val="single" w:sz="4" w:space="0" w:color="auto"/>
              <w:right w:val="single" w:sz="4" w:space="0" w:color="auto"/>
            </w:tcBorders>
            <w:vAlign w:val="center"/>
          </w:tcPr>
          <w:p w14:paraId="56930398" w14:textId="77777777" w:rsidR="00CA7275" w:rsidRPr="00AF39E1" w:rsidRDefault="00CA7275" w:rsidP="004F7DBA">
            <w:pPr>
              <w:spacing w:after="0" w:line="240" w:lineRule="auto"/>
              <w:jc w:val="both"/>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Составление лингвопереводческого комментария</w:t>
            </w:r>
          </w:p>
        </w:tc>
        <w:tc>
          <w:tcPr>
            <w:tcW w:w="3399" w:type="dxa"/>
            <w:vMerge w:val="restart"/>
            <w:tcBorders>
              <w:top w:val="single" w:sz="4" w:space="0" w:color="auto"/>
              <w:left w:val="single" w:sz="4" w:space="0" w:color="auto"/>
              <w:right w:val="single" w:sz="4" w:space="0" w:color="auto"/>
            </w:tcBorders>
            <w:vAlign w:val="center"/>
          </w:tcPr>
          <w:p w14:paraId="1228DF0F" w14:textId="77777777" w:rsidR="00E5598A" w:rsidRPr="00E5598A" w:rsidRDefault="00E5598A" w:rsidP="00E5598A">
            <w:pPr>
              <w:spacing w:after="0" w:line="240" w:lineRule="auto"/>
              <w:jc w:val="both"/>
              <w:rPr>
                <w:rFonts w:ascii="Times New Roman" w:eastAsia="Calibri" w:hAnsi="Times New Roman" w:cs="Times New Roman"/>
                <w:sz w:val="19"/>
                <w:szCs w:val="19"/>
                <w:lang w:val="ru-RU" w:eastAsia="ru-RU"/>
              </w:rPr>
            </w:pPr>
            <w:r w:rsidRPr="00E5598A">
              <w:rPr>
                <w:rFonts w:ascii="Times New Roman" w:eastAsia="Calibri" w:hAnsi="Times New Roman" w:cs="Times New Roman"/>
                <w:sz w:val="19"/>
                <w:szCs w:val="19"/>
                <w:lang w:val="ru-RU" w:eastAsia="ru-RU"/>
              </w:rPr>
              <w:t xml:space="preserve">Умеет переводить тексты с немецкого языка на русский с использованием переводческих трансформаций разных типов </w:t>
            </w:r>
          </w:p>
          <w:p w14:paraId="450200F0" w14:textId="77777777" w:rsidR="00E5598A" w:rsidRPr="00E5598A" w:rsidRDefault="00E5598A" w:rsidP="00E5598A">
            <w:pPr>
              <w:spacing w:after="0" w:line="240" w:lineRule="auto"/>
              <w:jc w:val="both"/>
              <w:rPr>
                <w:rFonts w:ascii="Times New Roman" w:eastAsia="Calibri" w:hAnsi="Times New Roman" w:cs="Times New Roman"/>
                <w:sz w:val="19"/>
                <w:szCs w:val="19"/>
                <w:lang w:val="ru-RU" w:eastAsia="ru-RU"/>
              </w:rPr>
            </w:pPr>
            <w:r w:rsidRPr="00E5598A">
              <w:rPr>
                <w:rFonts w:ascii="Times New Roman" w:eastAsia="Calibri" w:hAnsi="Times New Roman" w:cs="Times New Roman"/>
                <w:sz w:val="19"/>
                <w:szCs w:val="19"/>
                <w:lang w:val="ru-RU" w:eastAsia="ru-RU"/>
              </w:rPr>
              <w:t xml:space="preserve">Умеет применять основные правила транслитерации и транскрипции при передаче безэквивалентной лексики с немецкого языка на русский </w:t>
            </w:r>
          </w:p>
          <w:p w14:paraId="0187DDBF" w14:textId="78EAE3C1" w:rsidR="00CA7275" w:rsidRPr="00AF39E1" w:rsidRDefault="00E5598A" w:rsidP="00E5598A">
            <w:pPr>
              <w:spacing w:after="0" w:line="240" w:lineRule="auto"/>
              <w:jc w:val="both"/>
              <w:rPr>
                <w:rFonts w:ascii="Times New Roman" w:eastAsia="Calibri" w:hAnsi="Times New Roman" w:cs="Times New Roman"/>
                <w:sz w:val="19"/>
                <w:szCs w:val="19"/>
                <w:lang w:val="ru-RU" w:eastAsia="ru-RU"/>
              </w:rPr>
            </w:pPr>
            <w:r w:rsidRPr="00E5598A">
              <w:rPr>
                <w:rFonts w:ascii="Times New Roman" w:eastAsia="Calibri" w:hAnsi="Times New Roman" w:cs="Times New Roman"/>
                <w:sz w:val="19"/>
                <w:szCs w:val="19"/>
                <w:lang w:val="ru-RU" w:eastAsia="ru-RU"/>
              </w:rPr>
              <w:t>Умеет осуществлять письменный перевод текстов с немецкого на русский язык</w:t>
            </w:r>
          </w:p>
        </w:tc>
        <w:tc>
          <w:tcPr>
            <w:tcW w:w="1957" w:type="dxa"/>
            <w:tcBorders>
              <w:top w:val="single" w:sz="4" w:space="0" w:color="auto"/>
              <w:left w:val="single" w:sz="4" w:space="0" w:color="auto"/>
              <w:bottom w:val="single" w:sz="4" w:space="0" w:color="auto"/>
              <w:right w:val="single" w:sz="4" w:space="0" w:color="auto"/>
            </w:tcBorders>
            <w:vAlign w:val="center"/>
          </w:tcPr>
          <w:p w14:paraId="54528A07" w14:textId="77777777" w:rsidR="00CA7275" w:rsidRPr="00AF39E1" w:rsidRDefault="00CA7275" w:rsidP="004F7DBA">
            <w:pPr>
              <w:spacing w:after="0" w:line="240" w:lineRule="auto"/>
              <w:jc w:val="both"/>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В комментарии точно описан тип трансформации, обоснована его необходимость (количество примеров 15-30)</w:t>
            </w:r>
          </w:p>
        </w:tc>
        <w:tc>
          <w:tcPr>
            <w:tcW w:w="1275" w:type="dxa"/>
            <w:tcBorders>
              <w:top w:val="single" w:sz="4" w:space="0" w:color="auto"/>
              <w:left w:val="single" w:sz="4" w:space="0" w:color="auto"/>
              <w:bottom w:val="single" w:sz="4" w:space="0" w:color="auto"/>
              <w:right w:val="single" w:sz="4" w:space="0" w:color="auto"/>
            </w:tcBorders>
            <w:vAlign w:val="center"/>
          </w:tcPr>
          <w:p w14:paraId="7D861DBC" w14:textId="77777777" w:rsidR="00CA7275" w:rsidRPr="00AF39E1" w:rsidRDefault="00CA7275"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D2FAFE2" w14:textId="77777777" w:rsidR="00CA7275" w:rsidRPr="00AF39E1" w:rsidRDefault="00CA7275"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11-14</w:t>
            </w:r>
          </w:p>
        </w:tc>
        <w:tc>
          <w:tcPr>
            <w:tcW w:w="1276" w:type="dxa"/>
            <w:tcBorders>
              <w:top w:val="single" w:sz="4" w:space="0" w:color="auto"/>
              <w:left w:val="single" w:sz="4" w:space="0" w:color="auto"/>
              <w:bottom w:val="single" w:sz="4" w:space="0" w:color="auto"/>
              <w:right w:val="single" w:sz="4" w:space="0" w:color="auto"/>
            </w:tcBorders>
            <w:vAlign w:val="center"/>
          </w:tcPr>
          <w:p w14:paraId="497B2ADF" w14:textId="77777777" w:rsidR="00CA7275" w:rsidRPr="00AF39E1" w:rsidRDefault="00CA7275"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7-10</w:t>
            </w:r>
          </w:p>
        </w:tc>
      </w:tr>
      <w:tr w:rsidR="00CA7275" w:rsidRPr="00DF2F0B" w14:paraId="7109C393" w14:textId="77777777" w:rsidTr="00CD74F3">
        <w:trPr>
          <w:gridAfter w:val="1"/>
          <w:wAfter w:w="13" w:type="dxa"/>
          <w:trHeight w:val="20"/>
        </w:trPr>
        <w:tc>
          <w:tcPr>
            <w:tcW w:w="2129" w:type="dxa"/>
            <w:vMerge/>
            <w:tcBorders>
              <w:left w:val="single" w:sz="4" w:space="0" w:color="auto"/>
              <w:right w:val="single" w:sz="4" w:space="0" w:color="auto"/>
            </w:tcBorders>
            <w:vAlign w:val="center"/>
          </w:tcPr>
          <w:p w14:paraId="4F0C47E4" w14:textId="77777777" w:rsidR="00CA7275" w:rsidRPr="00AF39E1" w:rsidRDefault="00CA7275" w:rsidP="004F7DBA">
            <w:pPr>
              <w:spacing w:after="0" w:line="240" w:lineRule="auto"/>
              <w:rPr>
                <w:rFonts w:ascii="Times New Roman" w:eastAsia="Calibri" w:hAnsi="Times New Roman" w:cs="Times New Roman"/>
                <w:sz w:val="19"/>
                <w:szCs w:val="19"/>
                <w:lang w:val="ru-RU" w:eastAsia="ru-RU"/>
              </w:rPr>
            </w:pPr>
          </w:p>
        </w:tc>
        <w:tc>
          <w:tcPr>
            <w:tcW w:w="1417" w:type="dxa"/>
            <w:vMerge/>
            <w:tcBorders>
              <w:left w:val="single" w:sz="4" w:space="0" w:color="auto"/>
              <w:right w:val="single" w:sz="4" w:space="0" w:color="auto"/>
            </w:tcBorders>
            <w:vAlign w:val="center"/>
          </w:tcPr>
          <w:p w14:paraId="252EE386" w14:textId="77777777" w:rsidR="00CA7275" w:rsidRDefault="00CA7275" w:rsidP="004F7DBA">
            <w:pPr>
              <w:spacing w:after="0" w:line="240" w:lineRule="auto"/>
              <w:jc w:val="center"/>
              <w:rPr>
                <w:rFonts w:ascii="Times New Roman" w:eastAsia="Calibri" w:hAnsi="Times New Roman" w:cs="Times New Roman"/>
                <w:sz w:val="19"/>
                <w:szCs w:val="19"/>
                <w:lang w:val="ru-RU" w:eastAsia="ru-RU"/>
              </w:rPr>
            </w:pPr>
          </w:p>
        </w:tc>
        <w:tc>
          <w:tcPr>
            <w:tcW w:w="3120" w:type="dxa"/>
            <w:tcBorders>
              <w:top w:val="single" w:sz="4" w:space="0" w:color="auto"/>
              <w:left w:val="single" w:sz="4" w:space="0" w:color="auto"/>
              <w:bottom w:val="single" w:sz="4" w:space="0" w:color="auto"/>
              <w:right w:val="single" w:sz="4" w:space="0" w:color="auto"/>
            </w:tcBorders>
            <w:vAlign w:val="center"/>
          </w:tcPr>
          <w:p w14:paraId="12DB6286" w14:textId="77777777" w:rsidR="00CA7275" w:rsidRPr="00AF39E1" w:rsidRDefault="00CA7275" w:rsidP="004F7DBA">
            <w:pPr>
              <w:spacing w:after="0" w:line="240" w:lineRule="auto"/>
              <w:jc w:val="both"/>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Составление фонового комментария</w:t>
            </w:r>
          </w:p>
        </w:tc>
        <w:tc>
          <w:tcPr>
            <w:tcW w:w="3399" w:type="dxa"/>
            <w:vMerge/>
            <w:tcBorders>
              <w:left w:val="single" w:sz="4" w:space="0" w:color="auto"/>
              <w:right w:val="single" w:sz="4" w:space="0" w:color="auto"/>
            </w:tcBorders>
            <w:vAlign w:val="center"/>
          </w:tcPr>
          <w:p w14:paraId="3A44E7AC" w14:textId="5ED01C80" w:rsidR="00CA7275" w:rsidRDefault="00CA7275" w:rsidP="004F7DBA">
            <w:pPr>
              <w:spacing w:after="0" w:line="240" w:lineRule="auto"/>
              <w:jc w:val="both"/>
              <w:rPr>
                <w:rFonts w:ascii="Times New Roman" w:hAnsi="Times New Roman" w:cs="Times New Roman"/>
                <w:sz w:val="19"/>
                <w:szCs w:val="19"/>
                <w:lang w:val="ru-RU"/>
              </w:rPr>
            </w:pPr>
          </w:p>
        </w:tc>
        <w:tc>
          <w:tcPr>
            <w:tcW w:w="1957" w:type="dxa"/>
            <w:tcBorders>
              <w:top w:val="single" w:sz="4" w:space="0" w:color="auto"/>
              <w:left w:val="single" w:sz="4" w:space="0" w:color="auto"/>
              <w:bottom w:val="single" w:sz="4" w:space="0" w:color="auto"/>
              <w:right w:val="single" w:sz="4" w:space="0" w:color="auto"/>
            </w:tcBorders>
            <w:vAlign w:val="center"/>
          </w:tcPr>
          <w:p w14:paraId="00789717" w14:textId="77777777" w:rsidR="00CA7275" w:rsidRPr="00AF39E1" w:rsidRDefault="00CA7275" w:rsidP="004F7DBA">
            <w:pPr>
              <w:spacing w:after="0" w:line="240" w:lineRule="auto"/>
              <w:jc w:val="both"/>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В комментарии подробно описана реалия / имя собственное и т.п. (количество примеров 10-20)</w:t>
            </w:r>
          </w:p>
        </w:tc>
        <w:tc>
          <w:tcPr>
            <w:tcW w:w="1275" w:type="dxa"/>
            <w:tcBorders>
              <w:top w:val="single" w:sz="4" w:space="0" w:color="auto"/>
              <w:left w:val="single" w:sz="4" w:space="0" w:color="auto"/>
              <w:bottom w:val="single" w:sz="4" w:space="0" w:color="auto"/>
              <w:right w:val="single" w:sz="4" w:space="0" w:color="auto"/>
            </w:tcBorders>
            <w:vAlign w:val="center"/>
          </w:tcPr>
          <w:p w14:paraId="2D490C86" w14:textId="77777777" w:rsidR="00CA7275" w:rsidRPr="00AF39E1" w:rsidRDefault="00CA7275" w:rsidP="004F7DBA">
            <w:pPr>
              <w:spacing w:after="0" w:line="240" w:lineRule="auto"/>
              <w:jc w:val="center"/>
              <w:rPr>
                <w:rFonts w:ascii="Times New Roman" w:eastAsia="Calibri" w:hAnsi="Times New Roman" w:cs="Times New Roman"/>
                <w:sz w:val="19"/>
                <w:szCs w:val="19"/>
                <w:lang w:val="ru-RU" w:eastAsia="ru-RU"/>
              </w:rPr>
            </w:pPr>
            <w:r w:rsidRPr="00883432">
              <w:rPr>
                <w:rFonts w:ascii="Times New Roman" w:eastAsia="Calibri" w:hAnsi="Times New Roman" w:cs="Times New Roman"/>
                <w:sz w:val="19"/>
                <w:szCs w:val="19"/>
                <w:lang w:val="ru-RU"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14:paraId="667228E0" w14:textId="77777777" w:rsidR="00CA7275" w:rsidRPr="00AF39E1" w:rsidRDefault="00CA7275"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7-9</w:t>
            </w:r>
          </w:p>
        </w:tc>
        <w:tc>
          <w:tcPr>
            <w:tcW w:w="1276" w:type="dxa"/>
            <w:tcBorders>
              <w:top w:val="single" w:sz="4" w:space="0" w:color="auto"/>
              <w:left w:val="single" w:sz="4" w:space="0" w:color="auto"/>
              <w:bottom w:val="single" w:sz="4" w:space="0" w:color="auto"/>
              <w:right w:val="single" w:sz="4" w:space="0" w:color="auto"/>
            </w:tcBorders>
            <w:vAlign w:val="center"/>
          </w:tcPr>
          <w:p w14:paraId="4497078F" w14:textId="77777777" w:rsidR="00CA7275" w:rsidRPr="00AF39E1" w:rsidRDefault="00CA7275"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5-</w:t>
            </w:r>
            <w:r w:rsidRPr="00883432">
              <w:rPr>
                <w:rFonts w:ascii="Times New Roman" w:eastAsia="Calibri" w:hAnsi="Times New Roman" w:cs="Times New Roman"/>
                <w:sz w:val="19"/>
                <w:szCs w:val="19"/>
                <w:lang w:val="ru-RU" w:eastAsia="ru-RU"/>
              </w:rPr>
              <w:t>6</w:t>
            </w:r>
          </w:p>
        </w:tc>
      </w:tr>
      <w:tr w:rsidR="00CA7275" w:rsidRPr="00DF2F0B" w14:paraId="7FFC399D" w14:textId="77777777" w:rsidTr="00CD74F3">
        <w:trPr>
          <w:gridAfter w:val="1"/>
          <w:wAfter w:w="13" w:type="dxa"/>
          <w:trHeight w:val="20"/>
        </w:trPr>
        <w:tc>
          <w:tcPr>
            <w:tcW w:w="2129" w:type="dxa"/>
            <w:vMerge/>
            <w:tcBorders>
              <w:left w:val="single" w:sz="4" w:space="0" w:color="auto"/>
              <w:bottom w:val="single" w:sz="4" w:space="0" w:color="auto"/>
              <w:right w:val="single" w:sz="4" w:space="0" w:color="auto"/>
            </w:tcBorders>
            <w:vAlign w:val="center"/>
          </w:tcPr>
          <w:p w14:paraId="1EA0DB4F" w14:textId="77777777" w:rsidR="00CA7275" w:rsidRPr="00AF39E1" w:rsidRDefault="00CA7275" w:rsidP="004F7DBA">
            <w:pPr>
              <w:spacing w:after="0" w:line="240" w:lineRule="auto"/>
              <w:rPr>
                <w:rFonts w:ascii="Times New Roman" w:eastAsia="Calibri" w:hAnsi="Times New Roman" w:cs="Times New Roman"/>
                <w:sz w:val="19"/>
                <w:szCs w:val="19"/>
                <w:lang w:val="ru-RU" w:eastAsia="ru-RU"/>
              </w:rPr>
            </w:pPr>
          </w:p>
        </w:tc>
        <w:tc>
          <w:tcPr>
            <w:tcW w:w="1417" w:type="dxa"/>
            <w:vMerge/>
            <w:tcBorders>
              <w:left w:val="single" w:sz="4" w:space="0" w:color="auto"/>
              <w:bottom w:val="single" w:sz="4" w:space="0" w:color="auto"/>
              <w:right w:val="single" w:sz="4" w:space="0" w:color="auto"/>
            </w:tcBorders>
            <w:vAlign w:val="center"/>
          </w:tcPr>
          <w:p w14:paraId="1C0A37C0" w14:textId="77777777" w:rsidR="00CA7275" w:rsidRDefault="00CA7275" w:rsidP="004F7DBA">
            <w:pPr>
              <w:spacing w:after="0" w:line="240" w:lineRule="auto"/>
              <w:jc w:val="center"/>
              <w:rPr>
                <w:rFonts w:ascii="Times New Roman" w:eastAsia="Calibri" w:hAnsi="Times New Roman" w:cs="Times New Roman"/>
                <w:sz w:val="19"/>
                <w:szCs w:val="19"/>
                <w:lang w:val="ru-RU" w:eastAsia="ru-RU"/>
              </w:rPr>
            </w:pPr>
          </w:p>
        </w:tc>
        <w:tc>
          <w:tcPr>
            <w:tcW w:w="3120" w:type="dxa"/>
            <w:tcBorders>
              <w:top w:val="single" w:sz="4" w:space="0" w:color="auto"/>
              <w:left w:val="single" w:sz="4" w:space="0" w:color="auto"/>
              <w:bottom w:val="single" w:sz="4" w:space="0" w:color="auto"/>
              <w:right w:val="single" w:sz="4" w:space="0" w:color="auto"/>
            </w:tcBorders>
            <w:vAlign w:val="center"/>
          </w:tcPr>
          <w:p w14:paraId="4F097041" w14:textId="77777777" w:rsidR="00CA7275" w:rsidRPr="00AF39E1" w:rsidRDefault="00CA7275" w:rsidP="004F7DBA">
            <w:pPr>
              <w:spacing w:after="0" w:line="240" w:lineRule="auto"/>
              <w:jc w:val="both"/>
              <w:rPr>
                <w:rFonts w:ascii="Times New Roman" w:eastAsia="Calibri" w:hAnsi="Times New Roman" w:cs="Times New Roman"/>
                <w:sz w:val="19"/>
                <w:szCs w:val="19"/>
                <w:lang w:val="ru-RU" w:eastAsia="ru-RU"/>
              </w:rPr>
            </w:pPr>
            <w:r w:rsidRPr="003E1558">
              <w:rPr>
                <w:rFonts w:ascii="Times New Roman" w:eastAsia="Calibri" w:hAnsi="Times New Roman" w:cs="Times New Roman"/>
                <w:sz w:val="19"/>
                <w:szCs w:val="19"/>
                <w:lang w:val="ru-RU" w:eastAsia="ru-RU"/>
              </w:rPr>
              <w:t>Составление отчета о практике и подготовка презентации</w:t>
            </w:r>
          </w:p>
        </w:tc>
        <w:tc>
          <w:tcPr>
            <w:tcW w:w="3399" w:type="dxa"/>
            <w:vMerge/>
            <w:tcBorders>
              <w:left w:val="single" w:sz="4" w:space="0" w:color="auto"/>
              <w:bottom w:val="single" w:sz="4" w:space="0" w:color="auto"/>
              <w:right w:val="single" w:sz="4" w:space="0" w:color="auto"/>
            </w:tcBorders>
            <w:vAlign w:val="center"/>
          </w:tcPr>
          <w:p w14:paraId="38244D99" w14:textId="4F033570" w:rsidR="00CA7275" w:rsidRDefault="00CA7275" w:rsidP="004F7DBA">
            <w:pPr>
              <w:spacing w:after="0" w:line="240" w:lineRule="auto"/>
              <w:jc w:val="both"/>
              <w:rPr>
                <w:rFonts w:ascii="Times New Roman" w:hAnsi="Times New Roman" w:cs="Times New Roman"/>
                <w:sz w:val="19"/>
                <w:szCs w:val="19"/>
                <w:lang w:val="ru-RU"/>
              </w:rPr>
            </w:pPr>
          </w:p>
        </w:tc>
        <w:tc>
          <w:tcPr>
            <w:tcW w:w="1957" w:type="dxa"/>
            <w:tcBorders>
              <w:top w:val="single" w:sz="4" w:space="0" w:color="auto"/>
              <w:left w:val="single" w:sz="4" w:space="0" w:color="auto"/>
              <w:bottom w:val="single" w:sz="4" w:space="0" w:color="auto"/>
              <w:right w:val="single" w:sz="4" w:space="0" w:color="auto"/>
            </w:tcBorders>
            <w:vAlign w:val="center"/>
          </w:tcPr>
          <w:p w14:paraId="63C1B435" w14:textId="77777777" w:rsidR="00CA7275" w:rsidRPr="003E1558" w:rsidRDefault="00CA7275" w:rsidP="004F7DBA">
            <w:pPr>
              <w:spacing w:after="0" w:line="240" w:lineRule="auto"/>
              <w:jc w:val="both"/>
              <w:rPr>
                <w:rFonts w:ascii="Times New Roman" w:eastAsia="Calibri" w:hAnsi="Times New Roman" w:cs="Times New Roman"/>
                <w:sz w:val="19"/>
                <w:szCs w:val="19"/>
                <w:lang w:val="ru-RU" w:eastAsia="ru-RU"/>
              </w:rPr>
            </w:pPr>
            <w:r w:rsidRPr="003E1558">
              <w:rPr>
                <w:rFonts w:ascii="Times New Roman" w:eastAsia="Calibri" w:hAnsi="Times New Roman" w:cs="Times New Roman"/>
                <w:sz w:val="19"/>
                <w:szCs w:val="19"/>
                <w:lang w:val="ru-RU" w:eastAsia="ru-RU"/>
              </w:rPr>
              <w:t>Соблюдение</w:t>
            </w:r>
          </w:p>
          <w:p w14:paraId="192B35FD" w14:textId="77777777" w:rsidR="00CA7275" w:rsidRPr="003E1558" w:rsidRDefault="00CA7275" w:rsidP="004F7DBA">
            <w:pPr>
              <w:spacing w:after="0" w:line="240" w:lineRule="auto"/>
              <w:jc w:val="both"/>
              <w:rPr>
                <w:rFonts w:ascii="Times New Roman" w:eastAsia="Calibri" w:hAnsi="Times New Roman" w:cs="Times New Roman"/>
                <w:sz w:val="19"/>
                <w:szCs w:val="19"/>
                <w:lang w:val="ru-RU" w:eastAsia="ru-RU"/>
              </w:rPr>
            </w:pPr>
            <w:r w:rsidRPr="003E1558">
              <w:rPr>
                <w:rFonts w:ascii="Times New Roman" w:eastAsia="Calibri" w:hAnsi="Times New Roman" w:cs="Times New Roman"/>
                <w:sz w:val="19"/>
                <w:szCs w:val="19"/>
                <w:lang w:val="ru-RU" w:eastAsia="ru-RU"/>
              </w:rPr>
              <w:t>языковых и стилистических норм. Соответствие</w:t>
            </w:r>
          </w:p>
          <w:p w14:paraId="29C2F17F" w14:textId="77777777" w:rsidR="00CA7275" w:rsidRPr="00AF39E1" w:rsidRDefault="00CA7275" w:rsidP="004F7DBA">
            <w:pPr>
              <w:spacing w:after="0" w:line="240" w:lineRule="auto"/>
              <w:jc w:val="both"/>
              <w:rPr>
                <w:rFonts w:ascii="Times New Roman" w:eastAsia="Calibri" w:hAnsi="Times New Roman" w:cs="Times New Roman"/>
                <w:sz w:val="19"/>
                <w:szCs w:val="19"/>
                <w:lang w:val="ru-RU" w:eastAsia="ru-RU"/>
              </w:rPr>
            </w:pPr>
            <w:r w:rsidRPr="003E1558">
              <w:rPr>
                <w:rFonts w:ascii="Times New Roman" w:eastAsia="Calibri" w:hAnsi="Times New Roman" w:cs="Times New Roman"/>
                <w:sz w:val="19"/>
                <w:szCs w:val="19"/>
                <w:lang w:val="ru-RU" w:eastAsia="ru-RU"/>
              </w:rPr>
              <w:t>оформления текста требованиям</w:t>
            </w:r>
            <w:r>
              <w:rPr>
                <w:rFonts w:ascii="Times New Roman" w:eastAsia="Calibri" w:hAnsi="Times New Roman" w:cs="Times New Roman"/>
                <w:sz w:val="19"/>
                <w:szCs w:val="19"/>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36B74CA9" w14:textId="77777777" w:rsidR="00CA7275" w:rsidRPr="00AF39E1" w:rsidRDefault="00CA7275"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3104B9BA" w14:textId="77777777" w:rsidR="00CA7275" w:rsidRPr="00AF39E1" w:rsidRDefault="00CA7275"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14:paraId="1D55CF3E" w14:textId="77777777" w:rsidR="00CA7275" w:rsidRPr="00AF39E1" w:rsidRDefault="00CA7275"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2</w:t>
            </w:r>
          </w:p>
        </w:tc>
      </w:tr>
      <w:tr w:rsidR="000D05E1" w:rsidRPr="003E1558" w14:paraId="2B26C946" w14:textId="77777777" w:rsidTr="00E018CF">
        <w:trPr>
          <w:gridAfter w:val="1"/>
          <w:wAfter w:w="13" w:type="dxa"/>
          <w:trHeight w:val="20"/>
        </w:trPr>
        <w:tc>
          <w:tcPr>
            <w:tcW w:w="2129" w:type="dxa"/>
            <w:tcBorders>
              <w:top w:val="single" w:sz="4" w:space="0" w:color="auto"/>
              <w:left w:val="single" w:sz="4" w:space="0" w:color="auto"/>
              <w:bottom w:val="single" w:sz="4" w:space="0" w:color="auto"/>
              <w:right w:val="single" w:sz="4" w:space="0" w:color="auto"/>
            </w:tcBorders>
            <w:vAlign w:val="center"/>
            <w:hideMark/>
          </w:tcPr>
          <w:p w14:paraId="0A3B2FCE" w14:textId="77777777" w:rsidR="000D05E1" w:rsidRPr="00AF39E1" w:rsidRDefault="000D05E1" w:rsidP="004F7DBA">
            <w:pPr>
              <w:spacing w:after="0" w:line="240" w:lineRule="auto"/>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Заключительный этап</w:t>
            </w:r>
          </w:p>
        </w:tc>
        <w:tc>
          <w:tcPr>
            <w:tcW w:w="1417" w:type="dxa"/>
            <w:tcBorders>
              <w:top w:val="single" w:sz="4" w:space="0" w:color="auto"/>
              <w:left w:val="single" w:sz="4" w:space="0" w:color="auto"/>
              <w:bottom w:val="single" w:sz="4" w:space="0" w:color="auto"/>
              <w:right w:val="single" w:sz="4" w:space="0" w:color="auto"/>
            </w:tcBorders>
            <w:vAlign w:val="center"/>
          </w:tcPr>
          <w:p w14:paraId="1BA59761"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883432">
              <w:rPr>
                <w:rFonts w:ascii="Times New Roman" w:eastAsia="Calibri" w:hAnsi="Times New Roman" w:cs="Times New Roman"/>
                <w:sz w:val="19"/>
                <w:szCs w:val="19"/>
                <w:lang w:val="ru-RU" w:eastAsia="ru-RU"/>
              </w:rPr>
              <w:t xml:space="preserve">Участие в </w:t>
            </w:r>
            <w:r>
              <w:rPr>
                <w:rFonts w:ascii="Times New Roman" w:eastAsia="Calibri" w:hAnsi="Times New Roman" w:cs="Times New Roman"/>
                <w:sz w:val="19"/>
                <w:szCs w:val="19"/>
                <w:lang w:val="ru-RU" w:eastAsia="ru-RU"/>
              </w:rPr>
              <w:t>итоговой</w:t>
            </w:r>
            <w:r w:rsidRPr="00883432">
              <w:rPr>
                <w:rFonts w:ascii="Times New Roman" w:eastAsia="Calibri" w:hAnsi="Times New Roman" w:cs="Times New Roman"/>
                <w:sz w:val="19"/>
                <w:szCs w:val="19"/>
                <w:lang w:val="ru-RU" w:eastAsia="ru-RU"/>
              </w:rPr>
              <w:t xml:space="preserve"> конференции</w:t>
            </w:r>
          </w:p>
        </w:tc>
        <w:tc>
          <w:tcPr>
            <w:tcW w:w="3120" w:type="dxa"/>
            <w:tcBorders>
              <w:top w:val="single" w:sz="4" w:space="0" w:color="auto"/>
              <w:left w:val="single" w:sz="4" w:space="0" w:color="auto"/>
              <w:bottom w:val="single" w:sz="4" w:space="0" w:color="auto"/>
              <w:right w:val="single" w:sz="4" w:space="0" w:color="auto"/>
            </w:tcBorders>
            <w:vAlign w:val="center"/>
          </w:tcPr>
          <w:p w14:paraId="3AAD17CA" w14:textId="77777777" w:rsidR="000D05E1" w:rsidRPr="00AF39E1" w:rsidRDefault="000D05E1" w:rsidP="004F7DBA">
            <w:pPr>
              <w:spacing w:after="0" w:line="240" w:lineRule="auto"/>
              <w:jc w:val="both"/>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Представление итогов практики и защита перевода</w:t>
            </w:r>
          </w:p>
        </w:tc>
        <w:tc>
          <w:tcPr>
            <w:tcW w:w="3399" w:type="dxa"/>
            <w:tcBorders>
              <w:top w:val="single" w:sz="4" w:space="0" w:color="auto"/>
              <w:left w:val="single" w:sz="4" w:space="0" w:color="auto"/>
              <w:bottom w:val="single" w:sz="4" w:space="0" w:color="auto"/>
              <w:right w:val="single" w:sz="4" w:space="0" w:color="auto"/>
            </w:tcBorders>
            <w:vAlign w:val="center"/>
          </w:tcPr>
          <w:p w14:paraId="1256A73B" w14:textId="77777777" w:rsidR="00E5598A" w:rsidRPr="00E5598A" w:rsidRDefault="00E5598A" w:rsidP="00E5598A">
            <w:pPr>
              <w:spacing w:after="0" w:line="240" w:lineRule="auto"/>
              <w:jc w:val="both"/>
              <w:rPr>
                <w:rFonts w:ascii="Times New Roman" w:hAnsi="Times New Roman" w:cs="Times New Roman"/>
                <w:sz w:val="19"/>
                <w:szCs w:val="19"/>
                <w:lang w:val="ru-RU"/>
              </w:rPr>
            </w:pPr>
            <w:r w:rsidRPr="00E5598A">
              <w:rPr>
                <w:rFonts w:ascii="Times New Roman" w:hAnsi="Times New Roman" w:cs="Times New Roman"/>
                <w:sz w:val="19"/>
                <w:szCs w:val="19"/>
                <w:lang w:val="ru-RU"/>
              </w:rPr>
              <w:t xml:space="preserve">Умеет переводить тексты с немецкого языка на русский с использованием переводческих трансформаций разных типов </w:t>
            </w:r>
          </w:p>
          <w:p w14:paraId="215A3097" w14:textId="77777777" w:rsidR="00E5598A" w:rsidRPr="00E5598A" w:rsidRDefault="00E5598A" w:rsidP="00E5598A">
            <w:pPr>
              <w:spacing w:after="0" w:line="240" w:lineRule="auto"/>
              <w:jc w:val="both"/>
              <w:rPr>
                <w:rFonts w:ascii="Times New Roman" w:hAnsi="Times New Roman" w:cs="Times New Roman"/>
                <w:sz w:val="19"/>
                <w:szCs w:val="19"/>
                <w:lang w:val="ru-RU"/>
              </w:rPr>
            </w:pPr>
            <w:r w:rsidRPr="00E5598A">
              <w:rPr>
                <w:rFonts w:ascii="Times New Roman" w:hAnsi="Times New Roman" w:cs="Times New Roman"/>
                <w:sz w:val="19"/>
                <w:szCs w:val="19"/>
                <w:lang w:val="ru-RU"/>
              </w:rPr>
              <w:t xml:space="preserve">Умеет применять основные правила транслитерации и транскрипции при передаче безэквивалентной лексики с немецкого языка на русский </w:t>
            </w:r>
          </w:p>
          <w:p w14:paraId="1D767907" w14:textId="1C06E680" w:rsidR="000D05E1" w:rsidRPr="00CA7275" w:rsidRDefault="00E5598A" w:rsidP="00E5598A">
            <w:pPr>
              <w:spacing w:after="0" w:line="240" w:lineRule="auto"/>
              <w:jc w:val="both"/>
              <w:rPr>
                <w:rFonts w:ascii="Times New Roman" w:hAnsi="Times New Roman" w:cs="Times New Roman"/>
                <w:sz w:val="19"/>
                <w:szCs w:val="19"/>
                <w:lang w:val="ru-RU"/>
              </w:rPr>
            </w:pPr>
            <w:r w:rsidRPr="00E5598A">
              <w:rPr>
                <w:rFonts w:ascii="Times New Roman" w:hAnsi="Times New Roman" w:cs="Times New Roman"/>
                <w:sz w:val="19"/>
                <w:szCs w:val="19"/>
                <w:lang w:val="ru-RU"/>
              </w:rPr>
              <w:t>Умеет осуществлять письменный перевод текстов с немецкого на русский язык</w:t>
            </w:r>
          </w:p>
        </w:tc>
        <w:tc>
          <w:tcPr>
            <w:tcW w:w="1957" w:type="dxa"/>
            <w:tcBorders>
              <w:top w:val="single" w:sz="4" w:space="0" w:color="auto"/>
              <w:left w:val="single" w:sz="4" w:space="0" w:color="auto"/>
              <w:bottom w:val="single" w:sz="4" w:space="0" w:color="auto"/>
              <w:right w:val="single" w:sz="4" w:space="0" w:color="auto"/>
            </w:tcBorders>
            <w:vAlign w:val="center"/>
          </w:tcPr>
          <w:p w14:paraId="650DB072" w14:textId="77777777" w:rsidR="000D05E1" w:rsidRPr="00AF39E1" w:rsidRDefault="000D05E1" w:rsidP="004F7DBA">
            <w:pPr>
              <w:spacing w:after="0" w:line="240" w:lineRule="auto"/>
              <w:jc w:val="both"/>
              <w:rPr>
                <w:rFonts w:ascii="Times New Roman" w:eastAsia="Calibri" w:hAnsi="Times New Roman" w:cs="Times New Roman"/>
                <w:sz w:val="19"/>
                <w:szCs w:val="19"/>
                <w:lang w:val="ru-RU" w:eastAsia="ru-RU"/>
              </w:rPr>
            </w:pPr>
            <w:r w:rsidRPr="003E1558">
              <w:rPr>
                <w:rFonts w:ascii="Times New Roman" w:eastAsia="Calibri" w:hAnsi="Times New Roman" w:cs="Times New Roman"/>
                <w:sz w:val="19"/>
                <w:szCs w:val="19"/>
                <w:lang w:val="ru-RU" w:eastAsia="ru-RU"/>
              </w:rPr>
              <w:t>Логичность и последовательность изложения материала</w:t>
            </w:r>
            <w:r>
              <w:rPr>
                <w:rFonts w:ascii="Times New Roman" w:eastAsia="Calibri" w:hAnsi="Times New Roman" w:cs="Times New Roman"/>
                <w:sz w:val="19"/>
                <w:szCs w:val="19"/>
                <w:lang w:val="ru-RU" w:eastAsia="ru-RU"/>
              </w:rPr>
              <w:t>, умение ответить на вопросы</w:t>
            </w:r>
          </w:p>
        </w:tc>
        <w:tc>
          <w:tcPr>
            <w:tcW w:w="1275" w:type="dxa"/>
            <w:tcBorders>
              <w:top w:val="single" w:sz="4" w:space="0" w:color="auto"/>
              <w:left w:val="single" w:sz="4" w:space="0" w:color="auto"/>
              <w:bottom w:val="single" w:sz="4" w:space="0" w:color="auto"/>
              <w:right w:val="single" w:sz="4" w:space="0" w:color="auto"/>
            </w:tcBorders>
            <w:vAlign w:val="center"/>
          </w:tcPr>
          <w:p w14:paraId="5936FA60"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883432">
              <w:rPr>
                <w:rFonts w:ascii="Times New Roman" w:eastAsia="Calibri" w:hAnsi="Times New Roman" w:cs="Times New Roman"/>
                <w:sz w:val="19"/>
                <w:szCs w:val="19"/>
                <w:lang w:val="ru-RU"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D302378"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7-9</w:t>
            </w:r>
          </w:p>
        </w:tc>
        <w:tc>
          <w:tcPr>
            <w:tcW w:w="1276" w:type="dxa"/>
            <w:tcBorders>
              <w:top w:val="single" w:sz="4" w:space="0" w:color="auto"/>
              <w:left w:val="single" w:sz="4" w:space="0" w:color="auto"/>
              <w:bottom w:val="single" w:sz="4" w:space="0" w:color="auto"/>
              <w:right w:val="single" w:sz="4" w:space="0" w:color="auto"/>
            </w:tcBorders>
            <w:vAlign w:val="center"/>
          </w:tcPr>
          <w:p w14:paraId="2ACD9055"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5-</w:t>
            </w:r>
            <w:r w:rsidRPr="00883432">
              <w:rPr>
                <w:rFonts w:ascii="Times New Roman" w:eastAsia="Calibri" w:hAnsi="Times New Roman" w:cs="Times New Roman"/>
                <w:sz w:val="19"/>
                <w:szCs w:val="19"/>
                <w:lang w:val="ru-RU" w:eastAsia="ru-RU"/>
              </w:rPr>
              <w:t>6</w:t>
            </w:r>
          </w:p>
        </w:tc>
      </w:tr>
      <w:tr w:rsidR="000D05E1" w:rsidRPr="00AF39E1" w14:paraId="4BB05D82" w14:textId="77777777" w:rsidTr="00E018CF">
        <w:trPr>
          <w:trHeight w:val="20"/>
        </w:trPr>
        <w:tc>
          <w:tcPr>
            <w:tcW w:w="2129" w:type="dxa"/>
            <w:tcBorders>
              <w:top w:val="single" w:sz="4" w:space="0" w:color="auto"/>
              <w:left w:val="single" w:sz="4" w:space="0" w:color="auto"/>
              <w:bottom w:val="single" w:sz="4" w:space="0" w:color="auto"/>
              <w:right w:val="single" w:sz="4" w:space="0" w:color="auto"/>
            </w:tcBorders>
            <w:hideMark/>
          </w:tcPr>
          <w:p w14:paraId="0A044558" w14:textId="77777777" w:rsidR="000D05E1" w:rsidRPr="00AF39E1" w:rsidRDefault="000D05E1" w:rsidP="004F7DBA">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Промежуточная аттестация</w:t>
            </w:r>
          </w:p>
        </w:tc>
        <w:tc>
          <w:tcPr>
            <w:tcW w:w="13875" w:type="dxa"/>
            <w:gridSpan w:val="8"/>
            <w:tcBorders>
              <w:top w:val="single" w:sz="4" w:space="0" w:color="auto"/>
              <w:left w:val="single" w:sz="4" w:space="0" w:color="auto"/>
              <w:bottom w:val="single" w:sz="4" w:space="0" w:color="auto"/>
              <w:right w:val="single" w:sz="4" w:space="0" w:color="auto"/>
            </w:tcBorders>
            <w:hideMark/>
          </w:tcPr>
          <w:p w14:paraId="60E4FC4F" w14:textId="77777777" w:rsidR="000D05E1" w:rsidRPr="00AF39E1" w:rsidRDefault="000D05E1" w:rsidP="004F7DBA">
            <w:pPr>
              <w:spacing w:after="0" w:line="240" w:lineRule="auto"/>
              <w:jc w:val="both"/>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Зачет с оценкой</w:t>
            </w:r>
          </w:p>
        </w:tc>
      </w:tr>
    </w:tbl>
    <w:p w14:paraId="480012E7" w14:textId="77777777" w:rsidR="00F5224A" w:rsidRDefault="00F5224A" w:rsidP="00F5224A">
      <w:pPr>
        <w:rPr>
          <w:lang w:val="ru-RU"/>
        </w:rPr>
      </w:pPr>
    </w:p>
    <w:p w14:paraId="08D21384" w14:textId="2BA315F3" w:rsidR="00F5224A" w:rsidRDefault="00F5224A" w:rsidP="00F5224A">
      <w:pPr>
        <w:rPr>
          <w:lang w:val="ru-RU"/>
        </w:rPr>
        <w:sectPr w:rsidR="00F5224A" w:rsidSect="0015413A">
          <w:pgSz w:w="16840" w:h="11907" w:orient="landscape"/>
          <w:pgMar w:top="567" w:right="539" w:bottom="1134" w:left="567" w:header="709" w:footer="709" w:gutter="0"/>
          <w:cols w:space="708"/>
          <w:docGrid w:linePitch="360"/>
        </w:sectPr>
      </w:pPr>
    </w:p>
    <w:p w14:paraId="7E436BB7" w14:textId="1A6D96DA" w:rsidR="00F5224A" w:rsidRPr="00891490" w:rsidRDefault="00F5224A" w:rsidP="00F5224A">
      <w:pPr>
        <w:spacing w:line="269" w:lineRule="auto"/>
        <w:ind w:left="709" w:right="718"/>
        <w:jc w:val="center"/>
        <w:rPr>
          <w:rFonts w:ascii="Times New Roman" w:hAnsi="Times New Roman" w:cs="Times New Roman"/>
          <w:sz w:val="24"/>
          <w:szCs w:val="24"/>
          <w:lang w:val="ru-RU"/>
        </w:rPr>
      </w:pPr>
      <w:r w:rsidRPr="00891490">
        <w:rPr>
          <w:rFonts w:ascii="Times New Roman" w:hAnsi="Times New Roman" w:cs="Times New Roman"/>
          <w:sz w:val="24"/>
          <w:szCs w:val="24"/>
          <w:lang w:val="ru-RU"/>
        </w:rPr>
        <w:t xml:space="preserve">Кафедра </w:t>
      </w:r>
      <w:r w:rsidR="00DB55FC">
        <w:rPr>
          <w:rFonts w:ascii="Times New Roman" w:hAnsi="Times New Roman" w:cs="Times New Roman"/>
          <w:sz w:val="24"/>
          <w:szCs w:val="24"/>
          <w:lang w:val="ru-RU"/>
        </w:rPr>
        <w:t>р</w:t>
      </w:r>
      <w:r w:rsidR="00DB55FC" w:rsidRPr="00DB55FC">
        <w:rPr>
          <w:rFonts w:ascii="Times New Roman" w:hAnsi="Times New Roman" w:cs="Times New Roman"/>
          <w:sz w:val="24"/>
          <w:szCs w:val="24"/>
          <w:lang w:val="ru-RU"/>
        </w:rPr>
        <w:t>омано-германской филологии и зарубежного регионоведения</w:t>
      </w:r>
    </w:p>
    <w:p w14:paraId="07D6C7BE" w14:textId="77777777" w:rsidR="004F7DBA" w:rsidRPr="004F7DBA" w:rsidRDefault="00F5224A" w:rsidP="004F7DBA">
      <w:pPr>
        <w:spacing w:after="0" w:line="240" w:lineRule="auto"/>
        <w:jc w:val="center"/>
        <w:rPr>
          <w:rFonts w:ascii="Times New Roman" w:eastAsia="Times New Roman" w:hAnsi="Times New Roman" w:cs="Times New Roman"/>
          <w:sz w:val="24"/>
          <w:szCs w:val="24"/>
          <w:lang w:val="ru-RU"/>
        </w:rPr>
      </w:pPr>
      <w:r w:rsidRPr="00891490">
        <w:rPr>
          <w:rFonts w:ascii="Times New Roman" w:hAnsi="Times New Roman" w:cs="Times New Roman"/>
          <w:sz w:val="24"/>
          <w:szCs w:val="24"/>
          <w:lang w:val="ru-RU"/>
        </w:rPr>
        <w:t xml:space="preserve"> </w:t>
      </w:r>
    </w:p>
    <w:p w14:paraId="55B981FD" w14:textId="77777777" w:rsidR="004F7DBA" w:rsidRPr="004F7DBA" w:rsidRDefault="004F7DBA" w:rsidP="004F7DBA">
      <w:pPr>
        <w:spacing w:after="0" w:line="240" w:lineRule="auto"/>
        <w:jc w:val="center"/>
        <w:rPr>
          <w:rFonts w:ascii="Times New Roman" w:eastAsia="Times New Roman" w:hAnsi="Times New Roman" w:cs="Times New Roman"/>
          <w:sz w:val="24"/>
          <w:szCs w:val="24"/>
          <w:lang w:val="ru-RU"/>
        </w:rPr>
      </w:pPr>
    </w:p>
    <w:p w14:paraId="48BCA911" w14:textId="77777777" w:rsidR="004F7DBA" w:rsidRPr="004F7DBA" w:rsidRDefault="004F7DBA" w:rsidP="004F7DBA">
      <w:pPr>
        <w:spacing w:after="0" w:line="240" w:lineRule="auto"/>
        <w:jc w:val="center"/>
        <w:rPr>
          <w:rFonts w:ascii="Times New Roman" w:eastAsia="Times New Roman" w:hAnsi="Times New Roman" w:cs="Times New Roman"/>
          <w:sz w:val="24"/>
          <w:szCs w:val="24"/>
          <w:lang w:val="ru-RU"/>
        </w:rPr>
      </w:pPr>
    </w:p>
    <w:p w14:paraId="08AEC912" w14:textId="77777777" w:rsidR="004F7DBA" w:rsidRPr="004F7DBA" w:rsidRDefault="004F7DBA" w:rsidP="004F7DBA">
      <w:pPr>
        <w:spacing w:after="0" w:line="240" w:lineRule="auto"/>
        <w:jc w:val="center"/>
        <w:rPr>
          <w:rFonts w:ascii="Times New Roman" w:eastAsia="Times New Roman" w:hAnsi="Times New Roman" w:cs="Times New Roman"/>
          <w:sz w:val="24"/>
          <w:szCs w:val="24"/>
          <w:lang w:val="ru-RU"/>
        </w:rPr>
      </w:pPr>
    </w:p>
    <w:p w14:paraId="34646D7D" w14:textId="77777777" w:rsidR="004F7DBA" w:rsidRPr="004F7DBA" w:rsidRDefault="004F7DBA" w:rsidP="004F7DBA">
      <w:pPr>
        <w:spacing w:after="0" w:line="240" w:lineRule="auto"/>
        <w:jc w:val="center"/>
        <w:rPr>
          <w:rFonts w:ascii="Times New Roman" w:eastAsia="Times New Roman" w:hAnsi="Times New Roman" w:cs="Times New Roman"/>
          <w:sz w:val="24"/>
          <w:szCs w:val="24"/>
          <w:lang w:val="ru-RU"/>
        </w:rPr>
      </w:pPr>
    </w:p>
    <w:p w14:paraId="0BC925DC" w14:textId="77777777" w:rsidR="004F7DBA" w:rsidRPr="004F7DBA" w:rsidRDefault="004F7DBA" w:rsidP="004F7DBA">
      <w:pPr>
        <w:spacing w:after="0" w:line="240" w:lineRule="auto"/>
        <w:jc w:val="center"/>
        <w:rPr>
          <w:rFonts w:ascii="Times New Roman" w:eastAsia="Times New Roman" w:hAnsi="Times New Roman" w:cs="Times New Roman"/>
          <w:sz w:val="24"/>
          <w:szCs w:val="24"/>
          <w:lang w:val="ru-RU"/>
        </w:rPr>
      </w:pPr>
    </w:p>
    <w:p w14:paraId="3EBE2D68" w14:textId="77777777" w:rsidR="004F7DBA" w:rsidRPr="004F7DBA" w:rsidRDefault="004F7DBA" w:rsidP="004F7DBA">
      <w:pPr>
        <w:spacing w:after="0" w:line="240" w:lineRule="auto"/>
        <w:jc w:val="center"/>
        <w:rPr>
          <w:rFonts w:ascii="Times New Roman" w:eastAsia="Times New Roman" w:hAnsi="Times New Roman" w:cs="Times New Roman"/>
          <w:sz w:val="24"/>
          <w:szCs w:val="24"/>
          <w:lang w:val="ru-RU"/>
        </w:rPr>
      </w:pPr>
    </w:p>
    <w:p w14:paraId="29423957" w14:textId="04F018F6" w:rsidR="00F5224A" w:rsidRPr="00891490" w:rsidRDefault="00B50C04" w:rsidP="004F7DB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Фешин Алексей Леонидович</w:t>
      </w:r>
    </w:p>
    <w:p w14:paraId="6C9E9093" w14:textId="78ACEA4E" w:rsidR="00F5224A" w:rsidRPr="00891490" w:rsidRDefault="00F5224A" w:rsidP="004F7DBA">
      <w:pPr>
        <w:spacing w:after="0" w:line="240" w:lineRule="auto"/>
        <w:jc w:val="center"/>
        <w:rPr>
          <w:rFonts w:ascii="Times New Roman" w:hAnsi="Times New Roman" w:cs="Times New Roman"/>
          <w:sz w:val="24"/>
          <w:szCs w:val="24"/>
          <w:lang w:val="ru-RU"/>
        </w:rPr>
      </w:pPr>
    </w:p>
    <w:p w14:paraId="1A1D4CAB" w14:textId="77777777" w:rsidR="00F5224A" w:rsidRPr="00891490" w:rsidRDefault="00F5224A" w:rsidP="004F7DBA">
      <w:pPr>
        <w:spacing w:after="0" w:line="240" w:lineRule="auto"/>
        <w:jc w:val="center"/>
        <w:rPr>
          <w:rFonts w:ascii="Times New Roman" w:hAnsi="Times New Roman" w:cs="Times New Roman"/>
          <w:sz w:val="24"/>
          <w:szCs w:val="24"/>
          <w:lang w:val="ru-RU"/>
        </w:rPr>
      </w:pPr>
      <w:r w:rsidRPr="00891490">
        <w:rPr>
          <w:rFonts w:ascii="Times New Roman" w:hAnsi="Times New Roman" w:cs="Times New Roman"/>
          <w:sz w:val="24"/>
          <w:szCs w:val="24"/>
          <w:lang w:val="ru-RU"/>
        </w:rPr>
        <w:t>ФОНД ОЦЕНОЧНЫХ СРЕДСТВ</w:t>
      </w:r>
    </w:p>
    <w:p w14:paraId="7112F9EF" w14:textId="1CA5BB15" w:rsidR="00F5224A" w:rsidRPr="00D654E1" w:rsidRDefault="00F5224A" w:rsidP="004F7DBA">
      <w:pPr>
        <w:spacing w:after="0" w:line="240" w:lineRule="auto"/>
        <w:jc w:val="center"/>
        <w:rPr>
          <w:rFonts w:ascii="Times New Roman" w:hAnsi="Times New Roman" w:cs="Times New Roman"/>
          <w:sz w:val="24"/>
          <w:szCs w:val="24"/>
          <w:lang w:val="ru-RU"/>
        </w:rPr>
      </w:pPr>
      <w:r w:rsidRPr="00D654E1">
        <w:rPr>
          <w:rFonts w:ascii="Times New Roman" w:hAnsi="Times New Roman" w:cs="Times New Roman"/>
          <w:sz w:val="24"/>
          <w:szCs w:val="24"/>
          <w:lang w:val="ru-RU"/>
        </w:rPr>
        <w:t xml:space="preserve">для проведения промежуточной аттестации по </w:t>
      </w:r>
      <w:r>
        <w:rPr>
          <w:rFonts w:ascii="Times New Roman" w:hAnsi="Times New Roman" w:cs="Times New Roman"/>
          <w:sz w:val="24"/>
          <w:szCs w:val="24"/>
          <w:lang w:val="ru-RU"/>
        </w:rPr>
        <w:t>практике</w:t>
      </w:r>
    </w:p>
    <w:p w14:paraId="000B4069" w14:textId="592A6252" w:rsidR="00F5224A" w:rsidRDefault="00F5224A" w:rsidP="004F7DB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r w:rsidRPr="00AD5148">
        <w:rPr>
          <w:rFonts w:ascii="Times New Roman" w:hAnsi="Times New Roman" w:cs="Times New Roman"/>
          <w:sz w:val="24"/>
          <w:szCs w:val="24"/>
          <w:lang w:val="ru-RU"/>
        </w:rPr>
        <w:t>Учебная практика (</w:t>
      </w:r>
      <w:r>
        <w:rPr>
          <w:rFonts w:ascii="Times New Roman" w:hAnsi="Times New Roman" w:cs="Times New Roman"/>
          <w:sz w:val="24"/>
          <w:szCs w:val="24"/>
          <w:lang w:val="ru-RU"/>
        </w:rPr>
        <w:t>переводческая</w:t>
      </w:r>
      <w:r w:rsidRPr="00AD5148">
        <w:rPr>
          <w:rFonts w:ascii="Times New Roman" w:hAnsi="Times New Roman" w:cs="Times New Roman"/>
          <w:sz w:val="24"/>
          <w:szCs w:val="24"/>
          <w:lang w:val="ru-RU"/>
        </w:rPr>
        <w:t xml:space="preserve"> практика)</w:t>
      </w:r>
      <w:r>
        <w:rPr>
          <w:rFonts w:ascii="Times New Roman" w:hAnsi="Times New Roman" w:cs="Times New Roman"/>
          <w:sz w:val="24"/>
          <w:szCs w:val="24"/>
          <w:lang w:val="ru-RU"/>
        </w:rPr>
        <w:t>»</w:t>
      </w:r>
    </w:p>
    <w:p w14:paraId="3F0FC6EB" w14:textId="77777777" w:rsidR="004F7DBA" w:rsidRDefault="004F7DBA" w:rsidP="004F7DBA">
      <w:pPr>
        <w:spacing w:after="0" w:line="240" w:lineRule="auto"/>
        <w:jc w:val="center"/>
        <w:rPr>
          <w:rFonts w:ascii="Times New Roman" w:hAnsi="Times New Roman" w:cs="Times New Roman"/>
          <w:sz w:val="24"/>
          <w:szCs w:val="24"/>
          <w:lang w:val="ru-RU"/>
        </w:rPr>
      </w:pPr>
    </w:p>
    <w:p w14:paraId="4AB2B5EA" w14:textId="6623B420" w:rsidR="00F5224A" w:rsidRDefault="00F5224A" w:rsidP="004F7DB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Направление подготовки:</w:t>
      </w:r>
      <w:r w:rsidR="004F7DBA">
        <w:rPr>
          <w:rFonts w:ascii="Times New Roman" w:hAnsi="Times New Roman" w:cs="Times New Roman"/>
          <w:sz w:val="24"/>
          <w:szCs w:val="24"/>
          <w:lang w:val="ru-RU"/>
        </w:rPr>
        <w:t xml:space="preserve"> </w:t>
      </w:r>
      <w:r>
        <w:rPr>
          <w:rFonts w:ascii="Times New Roman" w:hAnsi="Times New Roman" w:cs="Times New Roman"/>
          <w:sz w:val="24"/>
          <w:szCs w:val="24"/>
          <w:lang w:val="ru-RU"/>
        </w:rPr>
        <w:t>45.03.02 Лингвистика</w:t>
      </w:r>
    </w:p>
    <w:p w14:paraId="44F9AD92" w14:textId="0B9FE063" w:rsidR="00F5224A" w:rsidRDefault="00F5224A" w:rsidP="004F7DB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Направленность (профиль):</w:t>
      </w:r>
      <w:r w:rsidR="004F7DBA">
        <w:rPr>
          <w:rFonts w:ascii="Times New Roman" w:hAnsi="Times New Roman" w:cs="Times New Roman"/>
          <w:sz w:val="24"/>
          <w:szCs w:val="24"/>
          <w:lang w:val="ru-RU"/>
        </w:rPr>
        <w:t xml:space="preserve"> </w:t>
      </w:r>
      <w:r>
        <w:rPr>
          <w:rFonts w:ascii="Times New Roman" w:hAnsi="Times New Roman" w:cs="Times New Roman"/>
          <w:sz w:val="24"/>
          <w:szCs w:val="24"/>
          <w:lang w:val="ru-RU"/>
        </w:rPr>
        <w:t>«Перевод и переводоведение»</w:t>
      </w:r>
    </w:p>
    <w:p w14:paraId="6CA7B7AD" w14:textId="6F0F9C28" w:rsidR="00D2769E" w:rsidRDefault="00D2769E" w:rsidP="004F7DBA">
      <w:pPr>
        <w:spacing w:after="0" w:line="240" w:lineRule="auto"/>
        <w:jc w:val="center"/>
        <w:rPr>
          <w:rFonts w:ascii="Times New Roman" w:hAnsi="Times New Roman" w:cs="Times New Roman"/>
          <w:sz w:val="24"/>
          <w:szCs w:val="24"/>
          <w:u w:val="single"/>
          <w:lang w:val="ru-RU"/>
        </w:rPr>
      </w:pPr>
    </w:p>
    <w:p w14:paraId="44E6A0C5" w14:textId="54A2D730" w:rsidR="00D2769E" w:rsidRPr="00D2769E" w:rsidRDefault="00D2769E" w:rsidP="004F7DBA">
      <w:pPr>
        <w:spacing w:after="0" w:line="240" w:lineRule="auto"/>
        <w:jc w:val="center"/>
        <w:rPr>
          <w:rFonts w:ascii="Times New Roman" w:hAnsi="Times New Roman" w:cs="Times New Roman"/>
          <w:sz w:val="24"/>
          <w:szCs w:val="24"/>
          <w:lang w:val="ru-RU"/>
        </w:rPr>
      </w:pPr>
      <w:r w:rsidRPr="00D2769E">
        <w:rPr>
          <w:rFonts w:ascii="Times New Roman" w:hAnsi="Times New Roman" w:cs="Times New Roman"/>
          <w:sz w:val="24"/>
          <w:szCs w:val="24"/>
          <w:lang w:val="ru-RU"/>
        </w:rPr>
        <w:t>Квалификация выпускника:</w:t>
      </w:r>
    </w:p>
    <w:p w14:paraId="0DFA1150" w14:textId="65A6DEA2" w:rsidR="00E92260" w:rsidRDefault="00F5224A" w:rsidP="004F7DBA">
      <w:pPr>
        <w:spacing w:after="0" w:line="240" w:lineRule="auto"/>
        <w:jc w:val="center"/>
        <w:rPr>
          <w:rFonts w:ascii="Times New Roman" w:hAnsi="Times New Roman" w:cs="Times New Roman"/>
          <w:sz w:val="24"/>
          <w:szCs w:val="24"/>
          <w:lang w:val="ru-RU"/>
        </w:rPr>
      </w:pPr>
      <w:r w:rsidRPr="00D2769E">
        <w:rPr>
          <w:rFonts w:ascii="Times New Roman" w:hAnsi="Times New Roman" w:cs="Times New Roman"/>
          <w:sz w:val="24"/>
          <w:szCs w:val="24"/>
          <w:lang w:val="ru-RU"/>
        </w:rPr>
        <w:t xml:space="preserve">Бакалавр </w:t>
      </w:r>
    </w:p>
    <w:p w14:paraId="1CCF96D6" w14:textId="3B529663" w:rsidR="004F7DBA" w:rsidRDefault="004F7DBA" w:rsidP="004F7DBA">
      <w:pPr>
        <w:spacing w:after="0" w:line="240" w:lineRule="auto"/>
        <w:ind w:right="288" w:firstLine="426"/>
        <w:rPr>
          <w:rFonts w:ascii="Times New Roman" w:hAnsi="Times New Roman" w:cs="Times New Roman"/>
          <w:sz w:val="20"/>
          <w:szCs w:val="20"/>
          <w:lang w:val="ru-RU"/>
        </w:rPr>
      </w:pPr>
    </w:p>
    <w:p w14:paraId="6A60325F" w14:textId="77777777" w:rsidR="004F7DBA" w:rsidRDefault="004F7DBA" w:rsidP="004F7DBA">
      <w:pPr>
        <w:spacing w:after="0" w:line="240" w:lineRule="auto"/>
        <w:ind w:right="288" w:firstLine="426"/>
        <w:rPr>
          <w:rFonts w:ascii="Times New Roman" w:hAnsi="Times New Roman" w:cs="Times New Roman"/>
          <w:sz w:val="20"/>
          <w:szCs w:val="20"/>
          <w:lang w:val="ru-RU"/>
        </w:rPr>
        <w:sectPr w:rsidR="004F7DBA" w:rsidSect="0015413A">
          <w:headerReference w:type="first" r:id="rId14"/>
          <w:footerReference w:type="first" r:id="rId15"/>
          <w:pgSz w:w="11906" w:h="16838"/>
          <w:pgMar w:top="851" w:right="851" w:bottom="1134" w:left="993" w:header="397" w:footer="567" w:gutter="0"/>
          <w:cols w:space="708"/>
          <w:titlePg/>
          <w:docGrid w:linePitch="381"/>
        </w:sectPr>
      </w:pPr>
    </w:p>
    <w:p w14:paraId="3F149B9A" w14:textId="367760F6" w:rsidR="00AB4142" w:rsidRPr="004F7DBA" w:rsidRDefault="00AB4142" w:rsidP="004F7DBA">
      <w:pPr>
        <w:spacing w:after="0" w:line="240" w:lineRule="auto"/>
        <w:ind w:right="288" w:firstLine="426"/>
        <w:jc w:val="center"/>
        <w:rPr>
          <w:rFonts w:ascii="Times New Roman" w:hAnsi="Times New Roman" w:cs="Times New Roman"/>
          <w:sz w:val="19"/>
          <w:szCs w:val="19"/>
          <w:lang w:val="ru-RU"/>
        </w:rPr>
      </w:pPr>
      <w:r w:rsidRPr="004F7DBA">
        <w:rPr>
          <w:rFonts w:ascii="Times New Roman" w:hAnsi="Times New Roman" w:cs="Times New Roman"/>
          <w:sz w:val="19"/>
          <w:szCs w:val="19"/>
          <w:lang w:val="ru-RU"/>
        </w:rPr>
        <w:t xml:space="preserve">Пояснительная записка </w:t>
      </w:r>
    </w:p>
    <w:p w14:paraId="7B779499" w14:textId="3AF4A248" w:rsidR="004F7DBA" w:rsidRPr="004F7DBA" w:rsidRDefault="00AB4142" w:rsidP="004F7DBA">
      <w:pPr>
        <w:spacing w:after="0" w:line="240" w:lineRule="auto"/>
        <w:ind w:firstLine="425"/>
        <w:jc w:val="both"/>
        <w:rPr>
          <w:rFonts w:ascii="Times New Roman" w:eastAsia="Times New Roman" w:hAnsi="Times New Roman" w:cs="Times New Roman"/>
          <w:color w:val="000000"/>
          <w:sz w:val="19"/>
          <w:szCs w:val="19"/>
          <w:lang w:val="ru-RU" w:eastAsia="ru-RU"/>
        </w:rPr>
      </w:pPr>
      <w:r w:rsidRPr="004F7DBA">
        <w:rPr>
          <w:rFonts w:ascii="Times New Roman" w:hAnsi="Times New Roman" w:cs="Times New Roman"/>
          <w:sz w:val="19"/>
          <w:szCs w:val="19"/>
          <w:lang w:val="ru-RU"/>
        </w:rPr>
        <w:t xml:space="preserve">Фонд оценочных средств (далее – ФОС) для промежуточной аттестации по практике «Учебная практика (переводческая практика)» </w:t>
      </w:r>
      <w:r w:rsidR="004F7DBA" w:rsidRPr="004F7DBA">
        <w:rPr>
          <w:rFonts w:ascii="Times New Roman" w:eastAsia="Times New Roman" w:hAnsi="Times New Roman" w:cs="Times New Roman"/>
          <w:color w:val="000000"/>
          <w:sz w:val="19"/>
          <w:szCs w:val="19"/>
          <w:lang w:val="ru-RU" w:eastAsia="ru-RU"/>
        </w:rPr>
        <w:t>разработан в соответствии с федеральным государственным образовательным стандартом высшего образования – бакалавриат по направлению подготовки 45.03.02 Лингвистика,</w:t>
      </w:r>
      <w:r w:rsidR="004F7DBA" w:rsidRPr="004F7DBA">
        <w:rPr>
          <w:rFonts w:ascii="Times New Roman" w:eastAsia="Times New Roman" w:hAnsi="Times New Roman" w:cs="Times New Roman"/>
          <w:b/>
          <w:color w:val="000000"/>
          <w:sz w:val="19"/>
          <w:szCs w:val="19"/>
          <w:lang w:val="ru-RU" w:eastAsia="ru-RU"/>
        </w:rPr>
        <w:t xml:space="preserve"> </w:t>
      </w:r>
      <w:r w:rsidR="004F7DBA" w:rsidRPr="004F7DBA">
        <w:rPr>
          <w:rFonts w:ascii="Times New Roman" w:eastAsia="Times New Roman" w:hAnsi="Times New Roman" w:cs="Times New Roman"/>
          <w:color w:val="000000"/>
          <w:sz w:val="19"/>
          <w:szCs w:val="19"/>
          <w:lang w:val="ru-RU" w:eastAsia="ru-RU"/>
        </w:rPr>
        <w:t>утвержденного приказом Министерства науки и высшего образования Российской Федерации от 12 августа 2020 г.</w:t>
      </w:r>
      <w:r w:rsidR="004F7DBA" w:rsidRPr="004F7DBA">
        <w:rPr>
          <w:rFonts w:ascii="Times New Roman" w:eastAsia="Times New Roman" w:hAnsi="Times New Roman" w:cs="Times New Roman"/>
          <w:b/>
          <w:color w:val="000000"/>
          <w:sz w:val="19"/>
          <w:szCs w:val="19"/>
          <w:lang w:val="ru-RU" w:eastAsia="ru-RU"/>
        </w:rPr>
        <w:t xml:space="preserve"> </w:t>
      </w:r>
      <w:r w:rsidR="004F7DBA" w:rsidRPr="004F7DBA">
        <w:rPr>
          <w:rFonts w:ascii="Times New Roman" w:eastAsia="Times New Roman" w:hAnsi="Times New Roman" w:cs="Times New Roman"/>
          <w:color w:val="000000"/>
          <w:sz w:val="19"/>
          <w:szCs w:val="19"/>
          <w:lang w:val="ru-RU" w:eastAsia="ru-RU"/>
        </w:rPr>
        <w:t>№ 969, с изменением, внесенным приказом Министерства науки и высшего образования Российской Федерации от 26 ноября 2020 г. № 1456 (зарегистрирован Министерством юстиции Российской Федерации 27 мая 2021 г., регистрационный № 63650);</w:t>
      </w:r>
      <w:r w:rsidR="004F7DBA" w:rsidRPr="004F7DBA">
        <w:rPr>
          <w:rFonts w:ascii="Times New Roman" w:eastAsia="Times New Roman" w:hAnsi="Times New Roman" w:cs="Times New Roman"/>
          <w:sz w:val="19"/>
          <w:szCs w:val="19"/>
          <w:lang w:val="ru-RU"/>
        </w:rPr>
        <w:t xml:space="preserve"> </w:t>
      </w:r>
      <w:r w:rsidR="004F7DBA" w:rsidRPr="004F7DBA">
        <w:rPr>
          <w:rFonts w:ascii="Times New Roman" w:eastAsia="Times New Roman" w:hAnsi="Times New Roman" w:cs="Times New Roman"/>
          <w:color w:val="000000"/>
          <w:sz w:val="19"/>
          <w:szCs w:val="19"/>
          <w:lang w:val="ru-RU" w:eastAsia="ru-RU"/>
        </w:rPr>
        <w:t>основной профессиональной образовательной программой по направлению подготовки: 45.03.02 Лингвистика, направленность (профиль): «Перевод и переводоведени</w:t>
      </w:r>
      <w:r w:rsidR="00162B9D">
        <w:rPr>
          <w:rFonts w:ascii="Times New Roman" w:eastAsia="Times New Roman" w:hAnsi="Times New Roman" w:cs="Times New Roman"/>
          <w:color w:val="000000"/>
          <w:sz w:val="19"/>
          <w:szCs w:val="19"/>
          <w:lang w:val="ru-RU" w:eastAsia="ru-RU"/>
        </w:rPr>
        <w:t>е».</w:t>
      </w:r>
      <w:bookmarkStart w:id="0" w:name="_GoBack"/>
      <w:bookmarkEnd w:id="0"/>
    </w:p>
    <w:p w14:paraId="30BA88E8" w14:textId="55B3AD33"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Цель ФОС для промежуточной аттестации – установление уровня сформированности части компетенций ПК-1</w:t>
      </w:r>
      <w:r w:rsidR="00BC5762" w:rsidRPr="004F7DBA">
        <w:rPr>
          <w:rFonts w:ascii="Times New Roman" w:hAnsi="Times New Roman" w:cs="Times New Roman"/>
          <w:sz w:val="19"/>
          <w:szCs w:val="19"/>
          <w:lang w:val="ru-RU"/>
        </w:rPr>
        <w:t xml:space="preserve">, </w:t>
      </w:r>
      <w:r w:rsidRPr="004F7DBA">
        <w:rPr>
          <w:rFonts w:ascii="Times New Roman" w:hAnsi="Times New Roman" w:cs="Times New Roman"/>
          <w:sz w:val="19"/>
          <w:szCs w:val="19"/>
          <w:lang w:val="ru-RU"/>
        </w:rPr>
        <w:t>ПК-2</w:t>
      </w:r>
    </w:p>
    <w:p w14:paraId="7F22F4F5"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Задачи ФОС для промежуточной аттестации - контроль качества и уровня достижения результатов обучения по формируемым в соответствии с учебным планом компетенциям:</w:t>
      </w:r>
    </w:p>
    <w:p w14:paraId="39C93D80" w14:textId="03B45066" w:rsidR="00BC576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ПК-1. Способен осуществлять предпереводческий анализ текста, а также предварительную подготовку к выполнению перевода</w:t>
      </w:r>
    </w:p>
    <w:p w14:paraId="7B1C628C" w14:textId="0726E494" w:rsidR="00AB4142" w:rsidRPr="004F7DBA" w:rsidRDefault="00E5598A" w:rsidP="004F7DBA">
      <w:pPr>
        <w:spacing w:after="0" w:line="240" w:lineRule="auto"/>
        <w:ind w:firstLine="425"/>
        <w:jc w:val="both"/>
        <w:rPr>
          <w:rFonts w:ascii="Times New Roman" w:hAnsi="Times New Roman" w:cs="Times New Roman"/>
          <w:sz w:val="19"/>
          <w:szCs w:val="19"/>
          <w:lang w:val="ru-RU"/>
        </w:rPr>
      </w:pPr>
      <w:r>
        <w:rPr>
          <w:rFonts w:ascii="Times New Roman" w:hAnsi="Times New Roman" w:cs="Times New Roman"/>
          <w:sz w:val="19"/>
          <w:szCs w:val="19"/>
          <w:lang w:val="ru-RU"/>
        </w:rPr>
        <w:t>ПК-1.1</w:t>
      </w:r>
      <w:r w:rsidR="005629A6" w:rsidRPr="004F7DBA">
        <w:rPr>
          <w:rFonts w:ascii="Times New Roman" w:hAnsi="Times New Roman" w:cs="Times New Roman"/>
          <w:sz w:val="19"/>
          <w:szCs w:val="19"/>
          <w:lang w:val="ru-RU"/>
        </w:rPr>
        <w:t xml:space="preserve"> </w:t>
      </w:r>
      <w:r w:rsidR="00AB4142" w:rsidRPr="004F7DBA">
        <w:rPr>
          <w:rFonts w:ascii="Times New Roman" w:hAnsi="Times New Roman" w:cs="Times New Roman"/>
          <w:sz w:val="19"/>
          <w:szCs w:val="19"/>
          <w:lang w:val="ru-RU"/>
        </w:rPr>
        <w:t>Проводит предпереводческий анализ текста, способствующую точному восприятию исходного высказывания:</w:t>
      </w:r>
    </w:p>
    <w:p w14:paraId="0AFD8555" w14:textId="62548C45" w:rsidR="00AB414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Умеет: проводить предпереводческий анализ текста на немецком языке с учётом его лингвистической специфики</w:t>
      </w:r>
    </w:p>
    <w:p w14:paraId="3AF0B3B8" w14:textId="14D4A7AE"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ПК-1.2</w:t>
      </w:r>
      <w:r w:rsidR="005629A6" w:rsidRPr="004F7DBA">
        <w:rPr>
          <w:rFonts w:ascii="Times New Roman" w:hAnsi="Times New Roman" w:cs="Times New Roman"/>
          <w:sz w:val="19"/>
          <w:szCs w:val="19"/>
          <w:lang w:val="ru-RU"/>
        </w:rPr>
        <w:t xml:space="preserve"> </w:t>
      </w:r>
      <w:r w:rsidRPr="004F7DBA">
        <w:rPr>
          <w:rFonts w:ascii="Times New Roman" w:hAnsi="Times New Roman" w:cs="Times New Roman"/>
          <w:sz w:val="19"/>
          <w:szCs w:val="19"/>
          <w:lang w:val="ru-RU"/>
        </w:rPr>
        <w:t>Осуществляет предварительную подготовку к выполнению перевода, включая поиск информации в справочной, специальной литературе и компьютерных сетях:</w:t>
      </w:r>
    </w:p>
    <w:p w14:paraId="3F2B6945" w14:textId="53CE5C9B" w:rsidR="00AB414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Умеет: осуществлять предварительную подготовку к выполнению перевода с немецкого языка на русский и поиск необходимой информации в справочной литературе и компьютерных сетях</w:t>
      </w:r>
    </w:p>
    <w:p w14:paraId="7B277FE0" w14:textId="5EDBB24E" w:rsidR="00BC576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ПК-2. Способен осуществлять письменный перевод с соблюдением норм лексической эквивалентности, грамматических и стилистических норм</w:t>
      </w:r>
    </w:p>
    <w:p w14:paraId="7F724438" w14:textId="1D6C7780"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ПК-2.1 Использует основные способы достижения эквивалентности в переводе, а также различные лексические и грамматические переводческие трансформации:</w:t>
      </w:r>
    </w:p>
    <w:p w14:paraId="4734A9FC" w14:textId="534F6CEC" w:rsidR="00AB414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Умеет переводить тексты с немецкого языка на русский с использованием переводческих трансформаций разных типов</w:t>
      </w:r>
    </w:p>
    <w:p w14:paraId="4A69F905" w14:textId="18870773"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ПК-2.2 Демонстрирует владение общепринятой системой транслитерации имен и географических названий:</w:t>
      </w:r>
    </w:p>
    <w:p w14:paraId="654ECF45" w14:textId="7BAD0C85" w:rsidR="00AB414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Умеет применять основные правила транслитерации и транскрипции при передаче безэквивалентной лексики с немецкого языка на русский</w:t>
      </w:r>
    </w:p>
    <w:p w14:paraId="1B727631" w14:textId="72BB8978" w:rsidR="00AB4142" w:rsidRPr="004F7DBA" w:rsidRDefault="00E5598A" w:rsidP="004F7DBA">
      <w:pPr>
        <w:spacing w:after="0" w:line="240" w:lineRule="auto"/>
        <w:ind w:firstLine="425"/>
        <w:jc w:val="both"/>
        <w:rPr>
          <w:rFonts w:ascii="Times New Roman" w:hAnsi="Times New Roman" w:cs="Times New Roman"/>
          <w:sz w:val="19"/>
          <w:szCs w:val="19"/>
          <w:lang w:val="ru-RU"/>
        </w:rPr>
      </w:pPr>
      <w:r>
        <w:rPr>
          <w:rFonts w:ascii="Times New Roman" w:hAnsi="Times New Roman" w:cs="Times New Roman"/>
          <w:sz w:val="19"/>
          <w:szCs w:val="19"/>
          <w:lang w:val="ru-RU"/>
        </w:rPr>
        <w:t>ПК-2.3</w:t>
      </w:r>
      <w:r w:rsidR="00AB4142" w:rsidRPr="004F7DBA">
        <w:rPr>
          <w:rFonts w:ascii="Times New Roman" w:hAnsi="Times New Roman" w:cs="Times New Roman"/>
          <w:sz w:val="19"/>
          <w:szCs w:val="19"/>
          <w:lang w:val="ru-RU"/>
        </w:rPr>
        <w:t xml:space="preserve"> Осуществляет письменный перевод текстов с изучаемых иностранных языков на русский язык, и с русского языка на изучаемые иностранные языки на уровне, соответствующем квалификации бакалавра:</w:t>
      </w:r>
    </w:p>
    <w:p w14:paraId="112CED67" w14:textId="39661897" w:rsidR="00AB414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Умеет осуществлять письменный перевод текстов с немецкого на русский язык</w:t>
      </w:r>
    </w:p>
    <w:p w14:paraId="039C335B"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p>
    <w:p w14:paraId="1A6AE09C"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 xml:space="preserve">Требование к процедуре оценки: </w:t>
      </w:r>
    </w:p>
    <w:p w14:paraId="11377D24"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Помещение: компьютерный класс.</w:t>
      </w:r>
    </w:p>
    <w:p w14:paraId="18C897F6"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Оборудование: компьютеры с выходом с сеть Интернет.</w:t>
      </w:r>
    </w:p>
    <w:p w14:paraId="627A6F96"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Инструменты: особых требований нет.</w:t>
      </w:r>
    </w:p>
    <w:p w14:paraId="0E17C8AD"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Расходные материалы: бумага, заправленный принтер.</w:t>
      </w:r>
    </w:p>
    <w:p w14:paraId="417A6000"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Доступ к дополнительным инструкциям и справочным материалам: справочные материалы в сети Интернет.</w:t>
      </w:r>
    </w:p>
    <w:p w14:paraId="0EC1C0F6"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Нормы времени: выполнение перевода – 60 минут.</w:t>
      </w:r>
    </w:p>
    <w:p w14:paraId="3A14527E"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p>
    <w:p w14:paraId="38AD7D4C"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 xml:space="preserve">Проверяемые компетенции: </w:t>
      </w:r>
    </w:p>
    <w:p w14:paraId="1578343C" w14:textId="77777777" w:rsidR="00E5598A" w:rsidRDefault="00E5598A" w:rsidP="004F7DBA">
      <w:pPr>
        <w:spacing w:after="0" w:line="240" w:lineRule="auto"/>
        <w:ind w:firstLine="425"/>
        <w:jc w:val="both"/>
        <w:rPr>
          <w:rFonts w:ascii="Times New Roman" w:hAnsi="Times New Roman" w:cs="Times New Roman"/>
          <w:sz w:val="19"/>
          <w:szCs w:val="19"/>
          <w:lang w:val="ru-RU"/>
        </w:rPr>
      </w:pPr>
      <w:r w:rsidRPr="00E5598A">
        <w:rPr>
          <w:rFonts w:ascii="Times New Roman" w:hAnsi="Times New Roman" w:cs="Times New Roman"/>
          <w:sz w:val="19"/>
          <w:szCs w:val="19"/>
          <w:lang w:val="ru-RU"/>
        </w:rPr>
        <w:t xml:space="preserve">ПК-1. Способен осуществлять предпереводческий анализ текста, а также предварительную подготовку к выполнению перевода </w:t>
      </w:r>
    </w:p>
    <w:p w14:paraId="1043B950" w14:textId="1AE1DB01" w:rsidR="00AB4142" w:rsidRDefault="00E5598A" w:rsidP="004F7DBA">
      <w:pPr>
        <w:spacing w:after="0" w:line="240" w:lineRule="auto"/>
        <w:ind w:firstLine="425"/>
        <w:jc w:val="both"/>
        <w:rPr>
          <w:rFonts w:ascii="Times New Roman" w:hAnsi="Times New Roman" w:cs="Times New Roman"/>
          <w:sz w:val="19"/>
          <w:szCs w:val="19"/>
          <w:lang w:val="ru-RU"/>
        </w:rPr>
      </w:pPr>
      <w:r w:rsidRPr="00E5598A">
        <w:rPr>
          <w:rFonts w:ascii="Times New Roman" w:hAnsi="Times New Roman" w:cs="Times New Roman"/>
          <w:sz w:val="19"/>
          <w:szCs w:val="19"/>
          <w:lang w:val="ru-RU"/>
        </w:rPr>
        <w:t>ПК-2. Способен осуществлять письменный перевод с соблюдением норм лексической эквивалентности, грамматических и стилистических норм</w:t>
      </w:r>
    </w:p>
    <w:p w14:paraId="659B7CC5" w14:textId="77777777" w:rsidR="00E5598A" w:rsidRPr="004F7DBA" w:rsidRDefault="00E5598A" w:rsidP="004F7DBA">
      <w:pPr>
        <w:spacing w:after="0" w:line="240" w:lineRule="auto"/>
        <w:ind w:firstLine="425"/>
        <w:jc w:val="both"/>
        <w:rPr>
          <w:rFonts w:ascii="Times New Roman" w:hAnsi="Times New Roman" w:cs="Times New Roman"/>
          <w:sz w:val="19"/>
          <w:szCs w:val="19"/>
          <w:lang w:val="ru-RU"/>
        </w:rPr>
      </w:pPr>
    </w:p>
    <w:p w14:paraId="1128ECA9"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Проверяемые индикаторы достижения компетенции:</w:t>
      </w:r>
    </w:p>
    <w:p w14:paraId="76ED4763" w14:textId="77777777" w:rsidR="00BC576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ПК-1.1: Проводит предпереводческий анализ текста, способствующую точному восприятию исходного высказывания:</w:t>
      </w:r>
    </w:p>
    <w:p w14:paraId="07D88E24" w14:textId="77777777" w:rsidR="00BC576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ПК-1.2: Осуществляет предварительную подготовку к выполнению перевода, включая поиск информации в справочной, специальной литературе и компьютерных сетях:</w:t>
      </w:r>
    </w:p>
    <w:p w14:paraId="19D1A138" w14:textId="77777777" w:rsidR="00BC576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ПК-2.1: Использует основные способы достижения эквивалентности в переводе, а также различные лексические и грамматические переводческие трансформации:</w:t>
      </w:r>
    </w:p>
    <w:p w14:paraId="1A22A648" w14:textId="77777777" w:rsidR="00BC576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ПК-2.2: Демонстрирует владение общепринятой системой транслитерации имен и географических названий:</w:t>
      </w:r>
    </w:p>
    <w:p w14:paraId="3E51CFD4" w14:textId="77777777" w:rsidR="00BC576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ПК-2.3: Осуществляет письменный перевод текстов с изучаемых иностранных языков на русский язык, и с русского языка на изучаемые иностранные языки на уровне, соответствующем квалификации бакалавра:</w:t>
      </w:r>
    </w:p>
    <w:p w14:paraId="3488A1E0" w14:textId="41871995" w:rsidR="00AB4142" w:rsidRPr="004F7DBA" w:rsidRDefault="00AB4142" w:rsidP="004F7DBA">
      <w:pPr>
        <w:spacing w:after="0" w:line="240" w:lineRule="auto"/>
        <w:ind w:firstLine="425"/>
        <w:jc w:val="both"/>
        <w:rPr>
          <w:rFonts w:ascii="Times New Roman" w:hAnsi="Times New Roman" w:cs="Times New Roman"/>
          <w:sz w:val="19"/>
          <w:szCs w:val="19"/>
          <w:lang w:val="ru-RU"/>
        </w:rPr>
      </w:pPr>
    </w:p>
    <w:p w14:paraId="78B6ED02"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p>
    <w:p w14:paraId="1CAF4F61"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 xml:space="preserve">Проверяемые результаты обучения: </w:t>
      </w:r>
    </w:p>
    <w:p w14:paraId="2B1B067A" w14:textId="77777777" w:rsidR="00BC576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Умеет: проводить предпереводческий анализ текста на немецком языке с учётом его лингвистической специфики</w:t>
      </w:r>
    </w:p>
    <w:p w14:paraId="46D44166" w14:textId="77777777" w:rsidR="00BC576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Умеет: осуществлять предварительную подготовку к выполнению перевода с немецкого языка на русский и поиск необходимой информации в справочной литературе и компьютерных сетях</w:t>
      </w:r>
    </w:p>
    <w:p w14:paraId="57DDC00B" w14:textId="77777777" w:rsidR="00BC576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Умеет переводить тексты с немецкого языка на русский с использованием переводческих трансформаций разных типов</w:t>
      </w:r>
    </w:p>
    <w:p w14:paraId="711D459A" w14:textId="77777777" w:rsidR="00BC576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Умеет применять основные правила транслитерации и транскрипции при передаче безэквивалентной лексики с немецкого языка на русский</w:t>
      </w:r>
    </w:p>
    <w:p w14:paraId="0B041C76" w14:textId="77777777" w:rsidR="00BC5762" w:rsidRPr="004F7DBA" w:rsidRDefault="00BC576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Умеет осуществлять письменный перевод текстов с немецкого на русский язык</w:t>
      </w:r>
    </w:p>
    <w:p w14:paraId="1E832A63" w14:textId="17F19CDA" w:rsidR="00AB4142" w:rsidRPr="004F7DBA" w:rsidRDefault="00AB4142" w:rsidP="004F7DBA">
      <w:pPr>
        <w:spacing w:after="0" w:line="240" w:lineRule="auto"/>
        <w:ind w:firstLine="425"/>
        <w:jc w:val="both"/>
        <w:rPr>
          <w:rFonts w:ascii="Times New Roman" w:hAnsi="Times New Roman" w:cs="Times New Roman"/>
          <w:sz w:val="19"/>
          <w:szCs w:val="19"/>
          <w:lang w:val="ru-RU"/>
        </w:rPr>
      </w:pPr>
    </w:p>
    <w:p w14:paraId="28FDD7E1" w14:textId="77777777" w:rsidR="00AB4142" w:rsidRPr="004F7DBA" w:rsidRDefault="00AB4142" w:rsidP="004F7DBA">
      <w:pPr>
        <w:tabs>
          <w:tab w:val="left" w:pos="1843"/>
          <w:tab w:val="left" w:pos="8160"/>
        </w:tabs>
        <w:spacing w:after="0" w:line="240" w:lineRule="auto"/>
        <w:ind w:firstLine="425"/>
        <w:jc w:val="both"/>
        <w:rPr>
          <w:rFonts w:ascii="Times New Roman" w:hAnsi="Times New Roman" w:cs="Times New Roman"/>
          <w:sz w:val="19"/>
          <w:szCs w:val="19"/>
          <w:lang w:val="ru-RU"/>
        </w:rPr>
      </w:pPr>
    </w:p>
    <w:p w14:paraId="2D4FAA42"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Тип (форма) задания: письменный перевод текста общей тематики</w:t>
      </w:r>
    </w:p>
    <w:p w14:paraId="64435F72"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p>
    <w:p w14:paraId="07B17E78" w14:textId="2F085700"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 xml:space="preserve">Пример типовых заданий (оценочные материалы): Проблемная задача: выполнить письменный перевод текста общей тематики с </w:t>
      </w:r>
      <w:r w:rsidR="00BC5762" w:rsidRPr="004F7DBA">
        <w:rPr>
          <w:rFonts w:ascii="Times New Roman" w:hAnsi="Times New Roman" w:cs="Times New Roman"/>
          <w:sz w:val="19"/>
          <w:szCs w:val="19"/>
          <w:lang w:val="ru-RU"/>
        </w:rPr>
        <w:t>немецкого</w:t>
      </w:r>
      <w:r w:rsidRPr="004F7DBA">
        <w:rPr>
          <w:rFonts w:ascii="Times New Roman" w:hAnsi="Times New Roman" w:cs="Times New Roman"/>
          <w:sz w:val="19"/>
          <w:szCs w:val="19"/>
          <w:lang w:val="ru-RU"/>
        </w:rPr>
        <w:t xml:space="preserve"> языка на русский в установленное время. При этом: провести предварительную подготовку к выполнению перевода с </w:t>
      </w:r>
      <w:r w:rsidR="00BC5762" w:rsidRPr="004F7DBA">
        <w:rPr>
          <w:rFonts w:ascii="Times New Roman" w:hAnsi="Times New Roman" w:cs="Times New Roman"/>
          <w:sz w:val="19"/>
          <w:szCs w:val="19"/>
          <w:lang w:val="ru-RU"/>
        </w:rPr>
        <w:t xml:space="preserve">немецкого </w:t>
      </w:r>
      <w:r w:rsidRPr="004F7DBA">
        <w:rPr>
          <w:rFonts w:ascii="Times New Roman" w:hAnsi="Times New Roman" w:cs="Times New Roman"/>
          <w:sz w:val="19"/>
          <w:szCs w:val="19"/>
          <w:lang w:val="ru-RU"/>
        </w:rPr>
        <w:t>языка на русский и поиск необходимой информации в справочной литературе и компьютерных сетях; представить устно предпереводческий анализ предложенного текста с учетом специфики лингвистических и национально-культурологических характеристик фонетико-филологического, лексического, семантико-синтаксического и прагматического уровней и идентифицировать тип переводимого текста; провести устный анализ проделанных переводческих трансформаций, представить фоновый комментарий выделенных языковых единиц (а именно безэквилентной лексики).</w:t>
      </w:r>
    </w:p>
    <w:p w14:paraId="3F4D8435"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p>
    <w:p w14:paraId="1BD5AB17" w14:textId="77777777" w:rsidR="00AB4142" w:rsidRPr="004F7DBA" w:rsidRDefault="00AB4142"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 xml:space="preserve">Оценочный лист к типовому заданию (модельный ответ): </w:t>
      </w:r>
    </w:p>
    <w:p w14:paraId="6F114FEB" w14:textId="77777777" w:rsidR="00105EF8" w:rsidRPr="004F7DBA" w:rsidRDefault="00105EF8"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Пример текста* (тексты для перевода хранятся в Базе текстов Лаборатории по обучению переводу):</w:t>
      </w:r>
    </w:p>
    <w:p w14:paraId="0633DDEA" w14:textId="77777777" w:rsidR="00105EF8" w:rsidRPr="004F7DBA" w:rsidRDefault="00105EF8" w:rsidP="004F7DBA">
      <w:pPr>
        <w:pStyle w:val="aa"/>
        <w:numPr>
          <w:ilvl w:val="0"/>
          <w:numId w:val="1"/>
        </w:numPr>
        <w:spacing w:after="0" w:line="240" w:lineRule="auto"/>
        <w:ind w:left="0"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de-DE"/>
        </w:rPr>
        <w:t>Um 1688, in der Zeit von Friedrich Wilhelm, kurz nach dem Dreißigjährigen Krieg und ein Jahrhundert bevor das Brandenburger Tor gebaut wurde, war Berlin eine kleine befestigte Stadt vom der Form eines Sterns. Zugang gab es nur durch eines der mehrere Toren: das Spandauer Tor, das St. Georgen Tor, das Stralower Tor, das Köpenicker Tor, Neues Tor oder das Leipziger Tor. Relative Ruhe, eine Politik der religiösen Toleranz und der Status als Hauptstadt des Königreichs Preußen erleichtert das Wachstum der Stadt.</w:t>
      </w:r>
    </w:p>
    <w:p w14:paraId="0ED51115" w14:textId="77777777" w:rsidR="00105EF8" w:rsidRPr="004F7DBA" w:rsidRDefault="00105EF8" w:rsidP="004F7DBA">
      <w:pPr>
        <w:pStyle w:val="aa"/>
        <w:spacing w:after="0" w:line="240" w:lineRule="auto"/>
        <w:ind w:left="0"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de-DE"/>
        </w:rPr>
        <w:t>Das Brandenburger Tor war kein Teil der alten Befestigungsanlagen. Jedoch war der Vorgängerbau des Brandenburger Tores eines der 18 Tore in der Berliner Zollmauer, die in den 1730er Jahren errichtet wurde. Das Brandenburger Tor wurde an der Straße nach Brandenburg Havel errichtet, die Stadt die Berlin auch das Stadtrecht verlieh.</w:t>
      </w:r>
    </w:p>
    <w:p w14:paraId="1EFD1983" w14:textId="77777777" w:rsidR="00105EF8" w:rsidRPr="004F7DBA" w:rsidRDefault="00105EF8" w:rsidP="004F7DBA">
      <w:pPr>
        <w:pStyle w:val="aa"/>
        <w:spacing w:after="0" w:line="240" w:lineRule="auto"/>
        <w:ind w:left="0"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de-DE"/>
        </w:rPr>
        <w:t>Der Bauauftrag für das neue und allgemein bekannte Brandenburger Tor wurde von Friedrich Wilhelm II. erteilt, es sollte ein Symbol des Friedes darstellen. Das Tor wurde von Carl Gotthard Langhans entworfen, er orientierte sich am „Stadttor von Athen“. Gebaut wurde das Brandenburger Tor zwischen 1788 und 1791 und ersetzte nach seiner Fertigstellung die früheren einfachen Wachhäuser in der Zollmauer.</w:t>
      </w:r>
    </w:p>
    <w:p w14:paraId="6EC889FC" w14:textId="77777777" w:rsidR="00105EF8" w:rsidRPr="004F7DBA" w:rsidRDefault="00105EF8" w:rsidP="004F7DBA">
      <w:pPr>
        <w:pStyle w:val="aa"/>
        <w:spacing w:after="0" w:line="240" w:lineRule="auto"/>
        <w:ind w:left="0"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de-DE"/>
        </w:rPr>
        <w:t>Das Tor besteht aus zwölf dorischen Säulen, sechs auf jeder Seite. Die Säulen bilden zusammen fünf Durchgängen. Ursprünglich dürften Bürger nur die äußeren zwei der Durchgänge jeder Seite verwenden.</w:t>
      </w:r>
    </w:p>
    <w:p w14:paraId="1E6268C2" w14:textId="77777777" w:rsidR="00105EF8" w:rsidRPr="004F7DBA" w:rsidRDefault="00105EF8" w:rsidP="004F7DBA">
      <w:pPr>
        <w:pStyle w:val="aa"/>
        <w:spacing w:after="0" w:line="240" w:lineRule="auto"/>
        <w:ind w:left="0"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de-DE"/>
        </w:rPr>
        <w:t>Oben auf dem Tor sieht man heute Victoria, die römischen Göttin des Sieges. Sie steht in einem Wagen, der von vier Pferden gezogen wird, die Quadriga. Der ursprünglich Namen des neuen Brandenburger Tores war "Friedenstor" und die Göttin in der Quadriga war ursprünglich Eirene, die Göttin des Friedens. Erst mit dem Sieg über Napoleon wurde die sich in der Quadriga befindende Göttin zur römischen Göttin des Sieges verändert.</w:t>
      </w:r>
    </w:p>
    <w:p w14:paraId="405996A5" w14:textId="77777777" w:rsidR="00105EF8" w:rsidRPr="004F7DBA" w:rsidRDefault="00105EF8" w:rsidP="004F7DBA">
      <w:pPr>
        <w:pStyle w:val="aa"/>
        <w:spacing w:after="0" w:line="240" w:lineRule="auto"/>
        <w:ind w:left="0"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de-DE"/>
        </w:rPr>
        <w:t>Das Brandenburger Tor spielte verschiedene politische Rolle in der deutschen Geschichte. Nach der preußischen Niederlage 1806 in der Schlacht von Jena-Auerstedt, war Napoleon der Erste, der das Brandenburger Tor nach seinem Siegeszug verwenden und nahm die Quadriga mit nach Paris.</w:t>
      </w:r>
    </w:p>
    <w:p w14:paraId="47F50C4F" w14:textId="77777777" w:rsidR="00105EF8" w:rsidRPr="004F7DBA" w:rsidRDefault="00105EF8" w:rsidP="004F7DBA">
      <w:pPr>
        <w:pStyle w:val="aa"/>
        <w:spacing w:after="0" w:line="240" w:lineRule="auto"/>
        <w:ind w:left="0"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de-DE"/>
        </w:rPr>
        <w:t>Nach der Niederlage Napoleons im Jahre 1814 und der preußischen Besetzung von Paris durch General Ernst von Pfuel, wurde die Quadriga zurück nach Berlin gebracht. Das Brandenburger Tor wurde nach dem Sieg über Napoleon, von Karl Friedrich Schinkel als preußischer Triumphbogen neu gestaltet. Die Göttin, nun definitiv Victoria, wurde mit dem preußischen Adler, dem Eisernen Kreuz auf ihrer Lanze und einem Kranz aus Eichenlaub ausgestattet.Die Quadriga wurde in Richtung Osten, wie ursprünglich im Jahr 1793 installiert.</w:t>
      </w:r>
    </w:p>
    <w:p w14:paraId="1EE620C5" w14:textId="77777777" w:rsidR="00105EF8" w:rsidRPr="004F7DBA" w:rsidRDefault="00105EF8" w:rsidP="004F7DBA">
      <w:pPr>
        <w:pStyle w:val="aa"/>
        <w:spacing w:after="0" w:line="240" w:lineRule="auto"/>
        <w:ind w:left="0"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de-DE"/>
        </w:rPr>
        <w:t>Nur die königliche Familie durfte durch die zentrale Torbogen, sowie Mitglieder der Familie Pfuel zwischen 1814-1919.</w:t>
      </w:r>
    </w:p>
    <w:p w14:paraId="7D83F8E2" w14:textId="77777777" w:rsidR="00105EF8" w:rsidRPr="004F7DBA" w:rsidRDefault="00105EF8" w:rsidP="004F7DBA">
      <w:pPr>
        <w:pStyle w:val="aa"/>
        <w:numPr>
          <w:ilvl w:val="0"/>
          <w:numId w:val="1"/>
        </w:numPr>
        <w:spacing w:after="0" w:line="240" w:lineRule="auto"/>
        <w:ind w:left="0"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de-DE"/>
        </w:rPr>
        <w:t>Konrad Adenauer ist von 1949 bis 1963 der erste Bundeskanzler der Bundesrepublik Deutschland. Der Jurist und Zentrums-Partei-Politiker ist von 1917 bis 1933 Oberbürgermeister Kölns. Im Nationalsozialismus wird er seiner Ämter enthoben und zeitweise verhaftet. Nach dem Krieg ist Adenauer Mitbegründer der Christlich Demokratischen Union (CDU) und prägt die Politik der Nachkriegsjahre in Deutschland entscheidend: Er gestaltet die europäische Integration, setzt auf soziale Marktwirtschaft und treibt die Souveränität der Bundesrepublik Deutschland voran.</w:t>
      </w:r>
    </w:p>
    <w:p w14:paraId="4AEFF5B4" w14:textId="77777777" w:rsidR="00105EF8" w:rsidRPr="004F7DBA" w:rsidRDefault="00105EF8" w:rsidP="004F7DBA">
      <w:pPr>
        <w:pStyle w:val="aa"/>
        <w:spacing w:after="0" w:line="240" w:lineRule="auto"/>
        <w:ind w:left="0"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de-DE"/>
        </w:rPr>
        <w:t>Die Kanzlerjahre</w:t>
      </w:r>
    </w:p>
    <w:p w14:paraId="72B1E11D" w14:textId="77777777" w:rsidR="00105EF8" w:rsidRPr="004F7DBA" w:rsidRDefault="00105EF8" w:rsidP="004F7DBA">
      <w:pPr>
        <w:pStyle w:val="aa"/>
        <w:spacing w:after="0" w:line="240" w:lineRule="auto"/>
        <w:ind w:left="0"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de-DE"/>
        </w:rPr>
        <w:t>Als Konrad Adenauer 1949 vom Bundestag zum ersten Kanzler der jungen Bundesrepublik gewählt wird, hat er genaue Vorstellungen von seinem neuen Deutschland. Es soll fest im westlichen Bündnis verankert sein. Es soll eine soziale Marktwirtschaft haben, in der trotz sozialer Absicherung der Einzelne die Verantwortung für sich und seine Familie trägt.</w:t>
      </w:r>
    </w:p>
    <w:p w14:paraId="69611B5E" w14:textId="3CD161B0" w:rsidR="00105EF8" w:rsidRPr="004F7DBA" w:rsidRDefault="00105EF8" w:rsidP="004F7DBA">
      <w:pPr>
        <w:pStyle w:val="aa"/>
        <w:spacing w:after="0" w:line="240" w:lineRule="auto"/>
        <w:ind w:left="0"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de-DE"/>
        </w:rPr>
        <w:t>Um den Alliierten die Souveränität abzutrotzen, befürwortet Adenauer nicht nur die Wiederbewaffnung und den Beitritt zur Nato, er paktiert auch insgeheim mit den Franzosen und Briten, für Europa eigene Atomwaffen zu beschaffen – ein Plan, der schließlich an Frankreichs Alleingang scheitert</w:t>
      </w:r>
      <w:r w:rsidR="004F7DBA" w:rsidRPr="004F7DBA">
        <w:rPr>
          <w:rFonts w:ascii="Times New Roman" w:hAnsi="Times New Roman" w:cs="Times New Roman"/>
          <w:sz w:val="19"/>
          <w:szCs w:val="19"/>
        </w:rPr>
        <w:t xml:space="preserve"> </w:t>
      </w:r>
      <w:r w:rsidRPr="004F7DBA">
        <w:rPr>
          <w:rFonts w:ascii="Times New Roman" w:hAnsi="Times New Roman" w:cs="Times New Roman"/>
          <w:sz w:val="19"/>
          <w:szCs w:val="19"/>
          <w:lang w:val="de-DE"/>
        </w:rPr>
        <w:t>Die Wiederbewaffnung so kurz nach dem Krieg stößt in der Bevölkerung allerdings auf starken Widerstand. Ein Höhepunkt seiner Karriere ist 1955 Adenauers Reise nach Moskau. Dort unterschreibt er nicht nur den Vertrag über die gegenseitige diplomatische Anerkennung, sondern erreicht, dass Moskau der Heimkehr von 10.000 Kriegsgefangenen zustimmt.</w:t>
      </w:r>
    </w:p>
    <w:p w14:paraId="4D63D71D" w14:textId="77777777" w:rsidR="00105EF8" w:rsidRPr="004F7DBA" w:rsidRDefault="00105EF8" w:rsidP="004F7DBA">
      <w:pPr>
        <w:pStyle w:val="aa"/>
        <w:numPr>
          <w:ilvl w:val="0"/>
          <w:numId w:val="1"/>
        </w:numPr>
        <w:spacing w:after="0" w:line="240" w:lineRule="auto"/>
        <w:ind w:left="0"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de-DE"/>
        </w:rPr>
        <w:t>Der 9. November 1989, der Tag, an dem die Berliner Mauer fiel, war der Höhepunkt einer revolutionsähnlichen Entwicklung. Die Bürgerinnen und Bürger der DDR spielten dabei die Hauptrolle: die einen, weil sie alles daransetzten, einen Staat zu verlassen, der ihnen die Reisefreiheit verweigerte, und mit Botschaftsbesetzungen im Ausland ihre Ausreise erzwangen; die anderen, weil sie lautstark verkündeten, sie wollten in der DDR bleiben. Dafür aber forderten sie grundlegende Reformen ein, die das Regime nicht bewilligen konnte, ohne seinen Untergang einzuleiten. Unter diesem doppelten Ansturm ist die DDR trotz ihrer immensen Sicherheitsvorkehrungen binnen weniger Monate wie ein Kartenhaus zusammengebrochen. Dies ebnete den Weg zur Überwindung der Teilung und Wiedervereinigung Deutschlands am 3. Oktober 1990.</w:t>
      </w:r>
    </w:p>
    <w:p w14:paraId="0A4057F1" w14:textId="77777777" w:rsidR="00105EF8" w:rsidRPr="004F7DBA" w:rsidRDefault="00105EF8" w:rsidP="004F7DBA">
      <w:pPr>
        <w:pStyle w:val="aa"/>
        <w:spacing w:after="0" w:line="240" w:lineRule="auto"/>
        <w:ind w:left="0"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de-DE"/>
        </w:rPr>
        <w:t>Zu Beginn des Jahres 1989 hatte in Deutschland, im Westen wie im Osten, kaum jemand damit gerechnet, dass der im Herbst bevorstehende 40. Jahrestag der DDR auch ihr letzter sein würde, dass die Berliner Mauer alsbald verschwinden und das in zwei Staaten geteilte Deutschland (wieder-)vereinigt werde. Niemand hatte geahnt, dass sich schließlich im Gefolge dessen die weltpolitischen Konstellationen auflösen würden, die seit mehr als vier Jahrzehnten die Politik in Nachkriegseuropa geprägt hatten. Aber dann kam alles anders. Mit einem Mal begann die Geschichte, die sich in Europa über Jahrzehnte nur im Schritttempo bewegt hatte, zu traben, um schließlich in einen wilden Galopp zu verfallen. Das Tempo der Entwicklung verschlug selbst jenen Beobachtern den Atem, die bloß zusahen, ohne selbst in den Gang der Ereignisse einzugreifen. Nur zehn Monate nach dem Fall der Mauer machte der Zwei-plus-Vier-Vertrag am 12. September 1990 den Weg frei für die Wiedervereinigung Deutschlands.</w:t>
      </w:r>
    </w:p>
    <w:p w14:paraId="617A7B4F" w14:textId="77777777" w:rsidR="00105EF8" w:rsidRPr="004F7DBA" w:rsidRDefault="00105EF8" w:rsidP="004F7DBA">
      <w:pPr>
        <w:spacing w:after="0" w:line="240" w:lineRule="auto"/>
        <w:ind w:firstLine="425"/>
        <w:jc w:val="both"/>
        <w:rPr>
          <w:rFonts w:ascii="Times New Roman" w:hAnsi="Times New Roman" w:cs="Times New Roman"/>
          <w:sz w:val="19"/>
          <w:szCs w:val="19"/>
          <w:lang w:val="de-DE"/>
        </w:rPr>
      </w:pPr>
      <w:r w:rsidRPr="004F7DBA">
        <w:rPr>
          <w:rFonts w:ascii="Times New Roman" w:hAnsi="Times New Roman" w:cs="Times New Roman"/>
          <w:sz w:val="19"/>
          <w:szCs w:val="19"/>
          <w:lang w:val="ru-RU"/>
        </w:rPr>
        <w:t>Критерии</w:t>
      </w:r>
      <w:r w:rsidRPr="004F7DBA">
        <w:rPr>
          <w:rFonts w:ascii="Times New Roman" w:hAnsi="Times New Roman" w:cs="Times New Roman"/>
          <w:sz w:val="19"/>
          <w:szCs w:val="19"/>
          <w:lang w:val="de-DE"/>
        </w:rPr>
        <w:t xml:space="preserve"> </w:t>
      </w:r>
      <w:r w:rsidRPr="004F7DBA">
        <w:rPr>
          <w:rFonts w:ascii="Times New Roman" w:hAnsi="Times New Roman" w:cs="Times New Roman"/>
          <w:sz w:val="19"/>
          <w:szCs w:val="19"/>
          <w:lang w:val="ru-RU"/>
        </w:rPr>
        <w:t>оценки</w:t>
      </w:r>
      <w:r w:rsidRPr="004F7DBA">
        <w:rPr>
          <w:rFonts w:ascii="Times New Roman" w:hAnsi="Times New Roman" w:cs="Times New Roman"/>
          <w:sz w:val="19"/>
          <w:szCs w:val="19"/>
          <w:lang w:val="de-DE"/>
        </w:rPr>
        <w:t xml:space="preserve">: </w:t>
      </w:r>
    </w:p>
    <w:p w14:paraId="32D97FD5" w14:textId="77777777" w:rsidR="00105EF8" w:rsidRPr="004F7DBA" w:rsidRDefault="00105EF8"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 xml:space="preserve">11-15 баллов: Содержание оригинала передано правильно и полностью в течение предоставленного времени; интенция автора не искажена; сохранена функциональная перспектива и логические отношения. Русский язык корректен с точки зрения грамматической правильности, лексической сочетаемости и стилевой уместности. Возможны единичные ошибки. В устной форме сделан предпереводческий анализ текста,. Применено и прокомментировано не менее 8 трансформаций разных типов, подробный фоновый комментарий выделенных фрагментов. Текст перевода грамотно оформлен. </w:t>
      </w:r>
    </w:p>
    <w:p w14:paraId="5D09EB10" w14:textId="77777777" w:rsidR="00105EF8" w:rsidRPr="004F7DBA" w:rsidRDefault="00105EF8"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10-12 баллов: Содержание оригинала передано, в целом, правильно, и полностью; интенция автора не искажена; сохранена функциональная перспектива и логические отношения. Возможно выполнение перевода не полностью. Язык перевода, в основном, корректен, но содержит ряд ошибок: не более 1-2 смысловых ошибок и 2-3 ошибок иного типа: в лексической сочетаемости, стилевой уместности, пунктуационном оформлении, не более 2 смысловых ошибок. Применено и прокомментировано не менее 5 трансформаций разных типов. Текст перевода грамотно оформлен, возможно 1-2 пункта выполнены с неточностями.</w:t>
      </w:r>
    </w:p>
    <w:p w14:paraId="608BB919" w14:textId="525C3D3D" w:rsidR="00105EF8" w:rsidRPr="004F7DBA" w:rsidRDefault="00105EF8"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 xml:space="preserve">7-9 баллов: Содержание оригинала передано не полностью, перевод содержит несколько, но не более 4-5 ошибок, искажающих смысл. Выполнен не весь перевод, но не менее 75%. Отмечаются отдельные искажения при передаче интенции автора, логических отношений, а также в тема-рематической организации. Русский язык перевода содержит достаточное большое количество ошибок: в лексической сочетаемости, стилевой уместности, орфографии и пунктуации. </w:t>
      </w:r>
      <w:r w:rsidR="00BC5762" w:rsidRPr="004F7DBA">
        <w:rPr>
          <w:rFonts w:ascii="Times New Roman" w:hAnsi="Times New Roman" w:cs="Times New Roman"/>
          <w:sz w:val="19"/>
          <w:szCs w:val="19"/>
          <w:lang w:val="ru-RU"/>
        </w:rPr>
        <w:t>Обучающийся</w:t>
      </w:r>
      <w:r w:rsidRPr="004F7DBA">
        <w:rPr>
          <w:rFonts w:ascii="Times New Roman" w:hAnsi="Times New Roman" w:cs="Times New Roman"/>
          <w:sz w:val="19"/>
          <w:szCs w:val="19"/>
          <w:lang w:val="ru-RU"/>
        </w:rPr>
        <w:t xml:space="preserve"> допустил ошибки фонетического, грамматического или лексического характера, но не более 5. Применено и прокомментировано не менее 3 трансформаций разных типов, подробный фоновый комментарий менее половины выделенных фрагментов. В оформлении перевода есть технические помарки.</w:t>
      </w:r>
    </w:p>
    <w:p w14:paraId="6B48F0AF" w14:textId="600DC5E4" w:rsidR="00105EF8" w:rsidRPr="004F7DBA" w:rsidRDefault="00105EF8"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1-3 балла: Работа не завершена за 60 минут. Содержание оригинала существенно искажено (более 5 ошибок, искажающих смысл) или содержит ложную информацию (более 1 фактической ошибки). Наблюдаются многочисленные ошибки при передаче интенции автора, логических отношений, тема-рематической организации. Русский язык изобилует орфографическими, пунктуационными, стилевыми ошибками, а также ошибками в лексической сочетаемости (напр., контаминационными). Трансформации не пр</w:t>
      </w:r>
      <w:r w:rsidR="004F7DBA">
        <w:rPr>
          <w:rFonts w:ascii="Times New Roman" w:hAnsi="Times New Roman" w:cs="Times New Roman"/>
          <w:sz w:val="19"/>
          <w:szCs w:val="19"/>
          <w:lang w:val="ru-RU"/>
        </w:rPr>
        <w:t>именялись /обучающий</w:t>
      </w:r>
      <w:r w:rsidR="004F7DBA" w:rsidRPr="004F7DBA">
        <w:rPr>
          <w:rFonts w:ascii="Times New Roman" w:hAnsi="Times New Roman" w:cs="Times New Roman"/>
          <w:sz w:val="19"/>
          <w:szCs w:val="19"/>
          <w:lang w:val="ru-RU"/>
        </w:rPr>
        <w:t xml:space="preserve">ся </w:t>
      </w:r>
      <w:r w:rsidRPr="004F7DBA">
        <w:rPr>
          <w:rFonts w:ascii="Times New Roman" w:hAnsi="Times New Roman" w:cs="Times New Roman"/>
          <w:sz w:val="19"/>
          <w:szCs w:val="19"/>
          <w:lang w:val="ru-RU"/>
        </w:rPr>
        <w:t xml:space="preserve">не может их прокомментировать, фоновый комментарий отсутствует, предпереводческий анализ текста оформление текста перевода / работа со словарями и справочниками вызывают у </w:t>
      </w:r>
      <w:r w:rsidR="004F7DBA">
        <w:rPr>
          <w:rFonts w:ascii="Times New Roman" w:hAnsi="Times New Roman" w:cs="Times New Roman"/>
          <w:sz w:val="19"/>
          <w:szCs w:val="19"/>
          <w:lang w:val="ru-RU"/>
        </w:rPr>
        <w:t>обучающегося</w:t>
      </w:r>
      <w:r w:rsidRPr="004F7DBA">
        <w:rPr>
          <w:rFonts w:ascii="Times New Roman" w:hAnsi="Times New Roman" w:cs="Times New Roman"/>
          <w:sz w:val="19"/>
          <w:szCs w:val="19"/>
          <w:lang w:val="ru-RU"/>
        </w:rPr>
        <w:t xml:space="preserve"> затруднения.</w:t>
      </w:r>
    </w:p>
    <w:p w14:paraId="68466C66" w14:textId="77777777" w:rsidR="00105EF8" w:rsidRPr="004F7DBA" w:rsidRDefault="00105EF8" w:rsidP="004F7DBA">
      <w:pPr>
        <w:spacing w:after="0" w:line="240" w:lineRule="auto"/>
        <w:ind w:firstLine="425"/>
        <w:jc w:val="both"/>
        <w:rPr>
          <w:rFonts w:ascii="Times New Roman" w:hAnsi="Times New Roman" w:cs="Times New Roman"/>
          <w:sz w:val="19"/>
          <w:szCs w:val="19"/>
          <w:lang w:val="ru-RU"/>
        </w:rPr>
      </w:pPr>
    </w:p>
    <w:p w14:paraId="70B96496" w14:textId="77777777" w:rsidR="00105EF8" w:rsidRPr="004F7DBA" w:rsidRDefault="00105EF8" w:rsidP="004F7DBA">
      <w:pPr>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Методические материалы, определяющие процедуру и критерии оценивания сформированности компетенций при проведении промежуточной аттестации:</w:t>
      </w:r>
    </w:p>
    <w:p w14:paraId="1354BF0A" w14:textId="77777777" w:rsidR="00105EF8" w:rsidRPr="004F7DBA" w:rsidRDefault="00105EF8" w:rsidP="004F7DBA">
      <w:pPr>
        <w:tabs>
          <w:tab w:val="left" w:pos="1843"/>
          <w:tab w:val="left" w:pos="8160"/>
        </w:tabs>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Оценка сформированности компетенции:</w:t>
      </w:r>
    </w:p>
    <w:p w14:paraId="35318F84" w14:textId="77777777" w:rsidR="00105EF8" w:rsidRPr="004F7DBA" w:rsidRDefault="00105EF8" w:rsidP="004F7DBA">
      <w:pPr>
        <w:tabs>
          <w:tab w:val="left" w:pos="1843"/>
          <w:tab w:val="left" w:pos="8160"/>
        </w:tabs>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Пороговый уровень: 5 баллов.</w:t>
      </w:r>
    </w:p>
    <w:p w14:paraId="495B8D39" w14:textId="77777777" w:rsidR="00105EF8" w:rsidRPr="004F7DBA" w:rsidRDefault="00105EF8" w:rsidP="004F7DBA">
      <w:pPr>
        <w:tabs>
          <w:tab w:val="left" w:pos="1843"/>
          <w:tab w:val="left" w:pos="8160"/>
        </w:tabs>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Продвинутый уровень: 6-11.</w:t>
      </w:r>
    </w:p>
    <w:p w14:paraId="5845AE7B" w14:textId="77777777" w:rsidR="00105EF8" w:rsidRPr="004F7DBA" w:rsidRDefault="00105EF8" w:rsidP="004F7DBA">
      <w:pPr>
        <w:tabs>
          <w:tab w:val="left" w:pos="1843"/>
          <w:tab w:val="left" w:pos="8160"/>
        </w:tabs>
        <w:spacing w:after="0" w:line="240" w:lineRule="auto"/>
        <w:ind w:firstLine="425"/>
        <w:jc w:val="both"/>
        <w:rPr>
          <w:rFonts w:ascii="Times New Roman" w:hAnsi="Times New Roman" w:cs="Times New Roman"/>
          <w:sz w:val="19"/>
          <w:szCs w:val="19"/>
          <w:lang w:val="ru-RU"/>
        </w:rPr>
      </w:pPr>
      <w:r w:rsidRPr="004F7DBA">
        <w:rPr>
          <w:rFonts w:ascii="Times New Roman" w:hAnsi="Times New Roman" w:cs="Times New Roman"/>
          <w:sz w:val="19"/>
          <w:szCs w:val="19"/>
          <w:lang w:val="ru-RU"/>
        </w:rPr>
        <w:t>Высокий уровень: 12-15 баллов.</w:t>
      </w:r>
    </w:p>
    <w:p w14:paraId="0443784F" w14:textId="77777777" w:rsidR="00105EF8" w:rsidRPr="00E92260" w:rsidRDefault="00105EF8" w:rsidP="004F7DBA">
      <w:pPr>
        <w:spacing w:after="0" w:line="240" w:lineRule="auto"/>
        <w:ind w:firstLine="425"/>
        <w:jc w:val="both"/>
        <w:rPr>
          <w:rFonts w:ascii="Times New Roman" w:hAnsi="Times New Roman" w:cs="Times New Roman"/>
          <w:sz w:val="20"/>
          <w:szCs w:val="20"/>
          <w:lang w:val="ru-RU"/>
        </w:rPr>
      </w:pPr>
    </w:p>
    <w:sectPr w:rsidR="00105EF8" w:rsidRPr="00E92260" w:rsidSect="0015413A">
      <w:headerReference w:type="default" r:id="rId16"/>
      <w:headerReference w:type="first" r:id="rId17"/>
      <w:footerReference w:type="first" r:id="rId18"/>
      <w:pgSz w:w="11906" w:h="16838"/>
      <w:pgMar w:top="851" w:right="851" w:bottom="1134" w:left="993" w:header="39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90A8C" w14:textId="77777777" w:rsidR="008176C9" w:rsidRDefault="008176C9" w:rsidP="00F5224A">
      <w:pPr>
        <w:spacing w:after="0" w:line="240" w:lineRule="auto"/>
      </w:pPr>
      <w:r>
        <w:separator/>
      </w:r>
    </w:p>
  </w:endnote>
  <w:endnote w:type="continuationSeparator" w:id="0">
    <w:p w14:paraId="2BAEF8DF" w14:textId="77777777" w:rsidR="008176C9" w:rsidRDefault="008176C9" w:rsidP="00F5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39761692"/>
      <w:docPartObj>
        <w:docPartGallery w:val="Page Numbers (Top of Page)"/>
        <w:docPartUnique/>
      </w:docPartObj>
    </w:sdtPr>
    <w:sdtEndPr>
      <w:rPr>
        <w:sz w:val="16"/>
        <w:szCs w:val="16"/>
      </w:rPr>
    </w:sdtEndPr>
    <w:sdtContent>
      <w:p w14:paraId="0B3EE518" w14:textId="2461676A" w:rsidR="00E018CF" w:rsidRPr="00735C31" w:rsidRDefault="00E018CF" w:rsidP="00735C31">
        <w:pPr>
          <w:pStyle w:val="a6"/>
          <w:jc w:val="right"/>
          <w:rPr>
            <w:sz w:val="16"/>
            <w:szCs w:val="16"/>
          </w:rPr>
        </w:pPr>
        <w:r w:rsidRPr="00FC556A">
          <w:rPr>
            <w:sz w:val="16"/>
            <w:szCs w:val="16"/>
          </w:rPr>
          <w:t xml:space="preserve">Страница </w:t>
        </w:r>
        <w:r w:rsidRPr="00FC556A">
          <w:rPr>
            <w:b/>
            <w:bCs/>
            <w:sz w:val="16"/>
            <w:szCs w:val="16"/>
          </w:rPr>
          <w:fldChar w:fldCharType="begin"/>
        </w:r>
        <w:r w:rsidRPr="00FC556A">
          <w:rPr>
            <w:b/>
            <w:bCs/>
            <w:sz w:val="16"/>
            <w:szCs w:val="16"/>
          </w:rPr>
          <w:instrText>PAGE</w:instrText>
        </w:r>
        <w:r w:rsidRPr="00FC556A">
          <w:rPr>
            <w:b/>
            <w:bCs/>
            <w:sz w:val="16"/>
            <w:szCs w:val="16"/>
          </w:rPr>
          <w:fldChar w:fldCharType="separate"/>
        </w:r>
        <w:r w:rsidR="004C22B8">
          <w:rPr>
            <w:b/>
            <w:bCs/>
            <w:noProof/>
            <w:sz w:val="16"/>
            <w:szCs w:val="16"/>
          </w:rPr>
          <w:t>6</w:t>
        </w:r>
        <w:r w:rsidRPr="00FC556A">
          <w:rPr>
            <w:b/>
            <w:bCs/>
            <w:sz w:val="16"/>
            <w:szCs w:val="16"/>
          </w:rPr>
          <w:fldChar w:fldCharType="end"/>
        </w:r>
        <w:r w:rsidRPr="00FC556A">
          <w:rPr>
            <w:sz w:val="16"/>
            <w:szCs w:val="16"/>
          </w:rPr>
          <w:t xml:space="preserve"> из </w:t>
        </w:r>
        <w:r w:rsidRPr="00FC556A">
          <w:rPr>
            <w:b/>
            <w:bCs/>
            <w:sz w:val="16"/>
            <w:szCs w:val="16"/>
          </w:rPr>
          <w:fldChar w:fldCharType="begin"/>
        </w:r>
        <w:r w:rsidRPr="00FC556A">
          <w:rPr>
            <w:b/>
            <w:bCs/>
            <w:sz w:val="16"/>
            <w:szCs w:val="16"/>
          </w:rPr>
          <w:instrText>NUMPAGES</w:instrText>
        </w:r>
        <w:r w:rsidRPr="00FC556A">
          <w:rPr>
            <w:b/>
            <w:bCs/>
            <w:sz w:val="16"/>
            <w:szCs w:val="16"/>
          </w:rPr>
          <w:fldChar w:fldCharType="separate"/>
        </w:r>
        <w:r w:rsidR="004C22B8">
          <w:rPr>
            <w:b/>
            <w:bCs/>
            <w:noProof/>
            <w:sz w:val="16"/>
            <w:szCs w:val="16"/>
          </w:rPr>
          <w:t>10</w:t>
        </w:r>
        <w:r w:rsidRPr="00FC556A">
          <w:rPr>
            <w:b/>
            <w:bCs/>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705238520"/>
      <w:docPartObj>
        <w:docPartGallery w:val="Page Numbers (Top of Page)"/>
        <w:docPartUnique/>
      </w:docPartObj>
    </w:sdtPr>
    <w:sdtEndPr/>
    <w:sdtContent>
      <w:p w14:paraId="463D77B4" w14:textId="63CB31AC" w:rsidR="00F90D00" w:rsidRPr="00F90D00" w:rsidRDefault="00F90D00" w:rsidP="00F90D00">
        <w:pPr>
          <w:pStyle w:val="a6"/>
          <w:ind w:left="0" w:firstLine="0"/>
          <w:jc w:val="center"/>
          <w:rPr>
            <w:sz w:val="24"/>
            <w:szCs w:val="24"/>
          </w:rPr>
        </w:pPr>
        <w:r w:rsidRPr="00F90D00">
          <w:rPr>
            <w:sz w:val="24"/>
            <w:szCs w:val="24"/>
          </w:rPr>
          <w:t>Самара 2020</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13330209"/>
      <w:docPartObj>
        <w:docPartGallery w:val="Page Numbers (Top of Page)"/>
        <w:docPartUnique/>
      </w:docPartObj>
    </w:sdtPr>
    <w:sdtEndPr>
      <w:rPr>
        <w:sz w:val="16"/>
        <w:szCs w:val="16"/>
      </w:rPr>
    </w:sdtEndPr>
    <w:sdtContent>
      <w:p w14:paraId="5DB6E16D" w14:textId="1E44ABE1" w:rsidR="00462939" w:rsidRPr="00735C31" w:rsidRDefault="00462939" w:rsidP="00462939">
        <w:pPr>
          <w:pStyle w:val="a6"/>
          <w:jc w:val="right"/>
          <w:rPr>
            <w:sz w:val="16"/>
            <w:szCs w:val="16"/>
          </w:rPr>
        </w:pPr>
        <w:r w:rsidRPr="00FC556A">
          <w:rPr>
            <w:sz w:val="16"/>
            <w:szCs w:val="16"/>
          </w:rPr>
          <w:t xml:space="preserve">Страница </w:t>
        </w:r>
        <w:r w:rsidRPr="00FC556A">
          <w:rPr>
            <w:b/>
            <w:bCs/>
            <w:sz w:val="16"/>
            <w:szCs w:val="16"/>
          </w:rPr>
          <w:fldChar w:fldCharType="begin"/>
        </w:r>
        <w:r w:rsidRPr="00FC556A">
          <w:rPr>
            <w:b/>
            <w:bCs/>
            <w:sz w:val="16"/>
            <w:szCs w:val="16"/>
          </w:rPr>
          <w:instrText>PAGE</w:instrText>
        </w:r>
        <w:r w:rsidRPr="00FC556A">
          <w:rPr>
            <w:b/>
            <w:bCs/>
            <w:sz w:val="16"/>
            <w:szCs w:val="16"/>
          </w:rPr>
          <w:fldChar w:fldCharType="separate"/>
        </w:r>
        <w:r w:rsidR="004C22B8">
          <w:rPr>
            <w:b/>
            <w:bCs/>
            <w:noProof/>
            <w:sz w:val="16"/>
            <w:szCs w:val="16"/>
          </w:rPr>
          <w:t>8</w:t>
        </w:r>
        <w:r w:rsidRPr="00FC556A">
          <w:rPr>
            <w:b/>
            <w:bCs/>
            <w:sz w:val="16"/>
            <w:szCs w:val="16"/>
          </w:rPr>
          <w:fldChar w:fldCharType="end"/>
        </w:r>
        <w:r w:rsidRPr="00FC556A">
          <w:rPr>
            <w:sz w:val="16"/>
            <w:szCs w:val="16"/>
          </w:rPr>
          <w:t xml:space="preserve"> из </w:t>
        </w:r>
        <w:r w:rsidRPr="00FC556A">
          <w:rPr>
            <w:b/>
            <w:bCs/>
            <w:sz w:val="16"/>
            <w:szCs w:val="16"/>
          </w:rPr>
          <w:fldChar w:fldCharType="begin"/>
        </w:r>
        <w:r w:rsidRPr="00FC556A">
          <w:rPr>
            <w:b/>
            <w:bCs/>
            <w:sz w:val="16"/>
            <w:szCs w:val="16"/>
          </w:rPr>
          <w:instrText>NUMPAGES</w:instrText>
        </w:r>
        <w:r w:rsidRPr="00FC556A">
          <w:rPr>
            <w:b/>
            <w:bCs/>
            <w:sz w:val="16"/>
            <w:szCs w:val="16"/>
          </w:rPr>
          <w:fldChar w:fldCharType="separate"/>
        </w:r>
        <w:r w:rsidR="004C22B8">
          <w:rPr>
            <w:b/>
            <w:bCs/>
            <w:noProof/>
            <w:sz w:val="16"/>
            <w:szCs w:val="16"/>
          </w:rPr>
          <w:t>10</w:t>
        </w:r>
        <w:r w:rsidRPr="00FC556A">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6CE6C" w14:textId="77777777" w:rsidR="008176C9" w:rsidRDefault="008176C9" w:rsidP="00F5224A">
      <w:pPr>
        <w:spacing w:after="0" w:line="240" w:lineRule="auto"/>
      </w:pPr>
      <w:r>
        <w:separator/>
      </w:r>
    </w:p>
  </w:footnote>
  <w:footnote w:type="continuationSeparator" w:id="0">
    <w:p w14:paraId="4A669BFC" w14:textId="77777777" w:rsidR="008176C9" w:rsidRDefault="008176C9" w:rsidP="00F52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F708A" w14:textId="77777777" w:rsidR="00E018CF" w:rsidRDefault="00E018CF" w:rsidP="00E92260">
    <w:pPr>
      <w:spacing w:after="0" w:line="240" w:lineRule="auto"/>
      <w:jc w:val="center"/>
      <w:rPr>
        <w:rFonts w:ascii="Times New Roman" w:hAnsi="Times New Roman" w:cs="Times New Roman"/>
        <w:color w:val="000000"/>
        <w:sz w:val="16"/>
        <w:szCs w:val="16"/>
        <w:lang w:val="ru-RU"/>
      </w:rPr>
    </w:pPr>
    <w:r w:rsidRPr="0080153F">
      <w:rPr>
        <w:rFonts w:ascii="Times New Roman" w:hAnsi="Times New Roman" w:cs="Times New Roman"/>
        <w:color w:val="000000"/>
        <w:sz w:val="16"/>
        <w:szCs w:val="16"/>
        <w:lang w:val="ru-RU"/>
      </w:rPr>
      <w:t>Направление подготовки</w:t>
    </w:r>
    <w:r>
      <w:rPr>
        <w:rFonts w:ascii="Times New Roman" w:hAnsi="Times New Roman" w:cs="Times New Roman"/>
        <w:color w:val="000000"/>
        <w:sz w:val="16"/>
        <w:szCs w:val="16"/>
        <w:lang w:val="ru-RU"/>
      </w:rPr>
      <w:t>: 45.03.02 Лингвистика</w:t>
    </w:r>
  </w:p>
  <w:p w14:paraId="27B73B0D" w14:textId="1E39CC03" w:rsidR="00E018CF" w:rsidRPr="0080153F" w:rsidRDefault="00E018CF" w:rsidP="00E92260">
    <w:pPr>
      <w:spacing w:after="0" w:line="240" w:lineRule="auto"/>
      <w:jc w:val="center"/>
      <w:rPr>
        <w:rFonts w:ascii="Times New Roman" w:hAnsi="Times New Roman" w:cs="Times New Roman"/>
        <w:color w:val="000000"/>
        <w:sz w:val="16"/>
        <w:szCs w:val="16"/>
        <w:lang w:val="ru-RU"/>
      </w:rPr>
    </w:pPr>
    <w:r>
      <w:rPr>
        <w:rFonts w:ascii="Times New Roman" w:hAnsi="Times New Roman" w:cs="Times New Roman"/>
        <w:color w:val="000000"/>
        <w:sz w:val="16"/>
        <w:szCs w:val="16"/>
        <w:lang w:val="ru-RU"/>
      </w:rPr>
      <w:t>Н</w:t>
    </w:r>
    <w:r w:rsidRPr="0080153F">
      <w:rPr>
        <w:rFonts w:ascii="Times New Roman" w:hAnsi="Times New Roman" w:cs="Times New Roman"/>
        <w:color w:val="000000"/>
        <w:sz w:val="16"/>
        <w:szCs w:val="16"/>
        <w:lang w:val="ru-RU"/>
      </w:rPr>
      <w:t>аправленность (профиль): «Перевод и переводоведение»</w:t>
    </w:r>
  </w:p>
  <w:p w14:paraId="00813B98" w14:textId="083489D2" w:rsidR="00E018CF" w:rsidRPr="00735C31" w:rsidRDefault="00E018CF" w:rsidP="00E92260">
    <w:pPr>
      <w:spacing w:after="0" w:line="240" w:lineRule="auto"/>
      <w:jc w:val="center"/>
      <w:rPr>
        <w:rFonts w:ascii="Times New Roman" w:hAnsi="Times New Roman" w:cs="Times New Roman"/>
        <w:sz w:val="16"/>
        <w:szCs w:val="16"/>
        <w:lang w:val="ru-RU"/>
      </w:rPr>
    </w:pPr>
    <w:r w:rsidRPr="0080153F">
      <w:rPr>
        <w:rFonts w:ascii="Times New Roman" w:hAnsi="Times New Roman" w:cs="Times New Roman"/>
        <w:sz w:val="16"/>
        <w:szCs w:val="16"/>
        <w:lang w:val="ru-RU"/>
      </w:rPr>
      <w:t>Программа практики «</w:t>
    </w:r>
    <w:r>
      <w:rPr>
        <w:rFonts w:ascii="Times New Roman" w:hAnsi="Times New Roman" w:cs="Times New Roman"/>
        <w:sz w:val="16"/>
        <w:szCs w:val="16"/>
        <w:lang w:val="ru-RU"/>
      </w:rPr>
      <w:t>Учебная</w:t>
    </w:r>
    <w:r w:rsidRPr="0080153F">
      <w:rPr>
        <w:rFonts w:ascii="Times New Roman" w:hAnsi="Times New Roman" w:cs="Times New Roman"/>
        <w:sz w:val="16"/>
        <w:szCs w:val="16"/>
        <w:lang w:val="ru-RU"/>
      </w:rPr>
      <w:t xml:space="preserve"> практика (</w:t>
    </w:r>
    <w:r>
      <w:rPr>
        <w:rFonts w:ascii="Times New Roman" w:hAnsi="Times New Roman" w:cs="Times New Roman"/>
        <w:sz w:val="16"/>
        <w:szCs w:val="16"/>
        <w:lang w:val="ru-RU"/>
      </w:rPr>
      <w:t>переводческая практика)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A7E4" w14:textId="77777777" w:rsidR="004F7DBA" w:rsidRPr="004F7DBA" w:rsidRDefault="004F7DBA" w:rsidP="004F7DBA">
    <w:pPr>
      <w:spacing w:after="0" w:line="240" w:lineRule="auto"/>
      <w:jc w:val="center"/>
      <w:rPr>
        <w:rFonts w:ascii="Times New Roman" w:eastAsia="Times New Roman" w:hAnsi="Times New Roman" w:cs="Times New Roman"/>
        <w:color w:val="000000"/>
        <w:sz w:val="24"/>
        <w:szCs w:val="24"/>
        <w:lang w:val="ru-RU" w:eastAsia="ru-RU"/>
      </w:rPr>
    </w:pPr>
    <w:r w:rsidRPr="004F7DBA">
      <w:rPr>
        <w:rFonts w:ascii="Times New Roman" w:eastAsia="Times New Roman" w:hAnsi="Times New Roman" w:cs="Times New Roman"/>
        <w:color w:val="000000"/>
        <w:sz w:val="24"/>
        <w:szCs w:val="24"/>
        <w:lang w:val="ru-RU" w:eastAsia="ru-RU"/>
      </w:rPr>
      <w:t>МИНИСТЕРСТВО ПРОСВЕЩЕНИЯ РОССИЙСКОЙ ФЕДЕРАЦИИ</w:t>
    </w:r>
  </w:p>
  <w:p w14:paraId="46CAD50E" w14:textId="77777777" w:rsidR="004F7DBA" w:rsidRPr="004F7DBA" w:rsidRDefault="004F7DBA" w:rsidP="004F7DBA">
    <w:pPr>
      <w:spacing w:after="0" w:line="240" w:lineRule="auto"/>
      <w:jc w:val="center"/>
      <w:rPr>
        <w:rFonts w:ascii="Times New Roman" w:eastAsia="Times New Roman" w:hAnsi="Times New Roman" w:cs="Times New Roman"/>
        <w:color w:val="000000"/>
        <w:sz w:val="24"/>
        <w:szCs w:val="24"/>
        <w:lang w:val="ru-RU" w:eastAsia="ru-RU"/>
      </w:rPr>
    </w:pPr>
    <w:r w:rsidRPr="004F7DBA">
      <w:rPr>
        <w:rFonts w:ascii="Times New Roman" w:eastAsia="Times New Roman" w:hAnsi="Times New Roman" w:cs="Times New Roman"/>
        <w:color w:val="000000"/>
        <w:sz w:val="24"/>
        <w:szCs w:val="24"/>
        <w:lang w:val="ru-RU" w:eastAsia="ru-RU"/>
      </w:rPr>
      <w:t>федеральное государственное бюджетное образовательное учреждение высшего образования</w:t>
    </w:r>
  </w:p>
  <w:p w14:paraId="6E5C6442" w14:textId="77777777" w:rsidR="004F7DBA" w:rsidRPr="004F7DBA" w:rsidRDefault="004F7DBA" w:rsidP="004F7DBA">
    <w:pPr>
      <w:spacing w:after="0" w:line="240" w:lineRule="auto"/>
      <w:jc w:val="center"/>
      <w:rPr>
        <w:rFonts w:ascii="Times New Roman" w:eastAsia="Times New Roman" w:hAnsi="Times New Roman" w:cs="Times New Roman"/>
        <w:color w:val="000000"/>
        <w:sz w:val="24"/>
        <w:szCs w:val="24"/>
        <w:lang w:val="ru-RU" w:eastAsia="ru-RU"/>
      </w:rPr>
    </w:pPr>
    <w:r w:rsidRPr="004F7DBA">
      <w:rPr>
        <w:rFonts w:ascii="Times New Roman" w:eastAsia="Times New Roman" w:hAnsi="Times New Roman" w:cs="Times New Roman"/>
        <w:color w:val="000000"/>
        <w:sz w:val="24"/>
        <w:szCs w:val="24"/>
        <w:lang w:val="ru-RU" w:eastAsia="ru-RU"/>
      </w:rPr>
      <w:t>«Самарский государственный социально-педагогический университет»</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320B" w14:textId="77777777" w:rsidR="004F7DBA" w:rsidRPr="004F7DBA" w:rsidRDefault="004F7DBA" w:rsidP="004F7DBA">
    <w:pPr>
      <w:tabs>
        <w:tab w:val="center" w:pos="4677"/>
        <w:tab w:val="right" w:pos="9355"/>
      </w:tabs>
      <w:spacing w:after="0" w:line="240" w:lineRule="auto"/>
      <w:ind w:hanging="10"/>
      <w:jc w:val="center"/>
      <w:rPr>
        <w:rFonts w:ascii="Times New Roman" w:eastAsia="Times New Roman" w:hAnsi="Times New Roman" w:cs="Times New Roman"/>
        <w:color w:val="000000"/>
        <w:sz w:val="16"/>
        <w:szCs w:val="16"/>
        <w:lang w:val="ru-RU" w:eastAsia="ru-RU"/>
      </w:rPr>
    </w:pPr>
    <w:r w:rsidRPr="004F7DBA">
      <w:rPr>
        <w:rFonts w:ascii="Times New Roman" w:eastAsia="Times New Roman" w:hAnsi="Times New Roman" w:cs="Times New Roman"/>
        <w:color w:val="000000"/>
        <w:sz w:val="16"/>
        <w:szCs w:val="16"/>
        <w:lang w:val="ru-RU" w:eastAsia="ru-RU"/>
      </w:rPr>
      <w:t>Фонд оценочных средств для проведения промежуточной аттестации</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AFAF" w14:textId="77777777" w:rsidR="004F7DBA" w:rsidRPr="004F7DBA" w:rsidRDefault="004F7DBA" w:rsidP="004F7DBA">
    <w:pPr>
      <w:tabs>
        <w:tab w:val="center" w:pos="4677"/>
        <w:tab w:val="right" w:pos="9355"/>
      </w:tabs>
      <w:spacing w:after="0" w:line="240" w:lineRule="auto"/>
      <w:ind w:hanging="10"/>
      <w:jc w:val="center"/>
      <w:rPr>
        <w:rFonts w:ascii="Times New Roman" w:eastAsia="Times New Roman" w:hAnsi="Times New Roman" w:cs="Times New Roman"/>
        <w:color w:val="000000"/>
        <w:sz w:val="16"/>
        <w:szCs w:val="16"/>
        <w:lang w:val="ru-RU" w:eastAsia="ru-RU"/>
      </w:rPr>
    </w:pPr>
    <w:r w:rsidRPr="004F7DBA">
      <w:rPr>
        <w:rFonts w:ascii="Times New Roman" w:eastAsia="Times New Roman" w:hAnsi="Times New Roman" w:cs="Times New Roman"/>
        <w:color w:val="000000"/>
        <w:sz w:val="16"/>
        <w:szCs w:val="16"/>
        <w:lang w:val="ru-RU" w:eastAsia="ru-RU"/>
      </w:rPr>
      <w:t>Фонд оценочных средств для проведения промежуточной аттестации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75ED5"/>
    <w:multiLevelType w:val="hybridMultilevel"/>
    <w:tmpl w:val="B6CC62E6"/>
    <w:lvl w:ilvl="0" w:tplc="7272D8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06F0B"/>
    <w:rsid w:val="000135B6"/>
    <w:rsid w:val="0002418B"/>
    <w:rsid w:val="00043238"/>
    <w:rsid w:val="000D05E1"/>
    <w:rsid w:val="00105EF8"/>
    <w:rsid w:val="00137812"/>
    <w:rsid w:val="001478D4"/>
    <w:rsid w:val="00151921"/>
    <w:rsid w:val="0015413A"/>
    <w:rsid w:val="0015596F"/>
    <w:rsid w:val="00162B9D"/>
    <w:rsid w:val="001A1A2C"/>
    <w:rsid w:val="001F0BC7"/>
    <w:rsid w:val="002664B4"/>
    <w:rsid w:val="0029422D"/>
    <w:rsid w:val="00356985"/>
    <w:rsid w:val="00360220"/>
    <w:rsid w:val="003A48CF"/>
    <w:rsid w:val="0044322B"/>
    <w:rsid w:val="004509A3"/>
    <w:rsid w:val="00462939"/>
    <w:rsid w:val="00480B9F"/>
    <w:rsid w:val="00496166"/>
    <w:rsid w:val="004A1518"/>
    <w:rsid w:val="004B3FFE"/>
    <w:rsid w:val="004C22B8"/>
    <w:rsid w:val="004E6BFC"/>
    <w:rsid w:val="004F7DBA"/>
    <w:rsid w:val="005629A6"/>
    <w:rsid w:val="00573ED6"/>
    <w:rsid w:val="005E099B"/>
    <w:rsid w:val="00627561"/>
    <w:rsid w:val="006B4CC0"/>
    <w:rsid w:val="006F3FB1"/>
    <w:rsid w:val="00735C31"/>
    <w:rsid w:val="007472B1"/>
    <w:rsid w:val="00752B11"/>
    <w:rsid w:val="0077299A"/>
    <w:rsid w:val="008176C9"/>
    <w:rsid w:val="00841122"/>
    <w:rsid w:val="00941BA7"/>
    <w:rsid w:val="00945605"/>
    <w:rsid w:val="00956FA0"/>
    <w:rsid w:val="0099750C"/>
    <w:rsid w:val="009D4EBB"/>
    <w:rsid w:val="009E4FA4"/>
    <w:rsid w:val="00A3747E"/>
    <w:rsid w:val="00AB1D11"/>
    <w:rsid w:val="00AB4142"/>
    <w:rsid w:val="00B21FDC"/>
    <w:rsid w:val="00B50C04"/>
    <w:rsid w:val="00B7515A"/>
    <w:rsid w:val="00BB1A2F"/>
    <w:rsid w:val="00BC5762"/>
    <w:rsid w:val="00BD1291"/>
    <w:rsid w:val="00BE25A9"/>
    <w:rsid w:val="00C3079B"/>
    <w:rsid w:val="00C459C6"/>
    <w:rsid w:val="00C51C47"/>
    <w:rsid w:val="00C57F1C"/>
    <w:rsid w:val="00CA7275"/>
    <w:rsid w:val="00CB2A8C"/>
    <w:rsid w:val="00CE218A"/>
    <w:rsid w:val="00D2769E"/>
    <w:rsid w:val="00D31453"/>
    <w:rsid w:val="00D406E7"/>
    <w:rsid w:val="00D461D2"/>
    <w:rsid w:val="00DB55FC"/>
    <w:rsid w:val="00E018CF"/>
    <w:rsid w:val="00E209E2"/>
    <w:rsid w:val="00E24A77"/>
    <w:rsid w:val="00E323BC"/>
    <w:rsid w:val="00E5598A"/>
    <w:rsid w:val="00E92260"/>
    <w:rsid w:val="00ED2EAD"/>
    <w:rsid w:val="00F17656"/>
    <w:rsid w:val="00F5224A"/>
    <w:rsid w:val="00F90D00"/>
    <w:rsid w:val="00F937DD"/>
    <w:rsid w:val="00FA1356"/>
    <w:rsid w:val="00FD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7A331C"/>
  <w15:docId w15:val="{0F32C51B-A5BA-46D8-A38A-8B8D8CBB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099B"/>
    <w:rPr>
      <w:color w:val="808080"/>
    </w:rPr>
  </w:style>
  <w:style w:type="table" w:customStyle="1" w:styleId="TableGrid">
    <w:name w:val="TableGrid"/>
    <w:rsid w:val="00F5224A"/>
    <w:pPr>
      <w:spacing w:after="0" w:line="240" w:lineRule="auto"/>
    </w:pPr>
    <w:rPr>
      <w:lang w:val="ru-RU" w:eastAsia="ru-RU"/>
    </w:rPr>
    <w:tblPr>
      <w:tblCellMar>
        <w:top w:w="0" w:type="dxa"/>
        <w:left w:w="0" w:type="dxa"/>
        <w:bottom w:w="0" w:type="dxa"/>
        <w:right w:w="0" w:type="dxa"/>
      </w:tblCellMar>
    </w:tblPr>
  </w:style>
  <w:style w:type="paragraph" w:styleId="a4">
    <w:name w:val="header"/>
    <w:basedOn w:val="a"/>
    <w:link w:val="a5"/>
    <w:uiPriority w:val="99"/>
    <w:unhideWhenUsed/>
    <w:rsid w:val="00F5224A"/>
    <w:pPr>
      <w:tabs>
        <w:tab w:val="center" w:pos="4677"/>
        <w:tab w:val="right" w:pos="9355"/>
      </w:tabs>
      <w:spacing w:after="0" w:line="240" w:lineRule="auto"/>
      <w:ind w:left="7905" w:hanging="10"/>
      <w:jc w:val="both"/>
    </w:pPr>
    <w:rPr>
      <w:rFonts w:ascii="Times New Roman" w:eastAsia="Times New Roman" w:hAnsi="Times New Roman" w:cs="Times New Roman"/>
      <w:color w:val="000000"/>
      <w:sz w:val="28"/>
      <w:lang w:val="ru-RU" w:eastAsia="ru-RU"/>
    </w:rPr>
  </w:style>
  <w:style w:type="character" w:customStyle="1" w:styleId="a5">
    <w:name w:val="Верхний колонтитул Знак"/>
    <w:basedOn w:val="a0"/>
    <w:link w:val="a4"/>
    <w:uiPriority w:val="99"/>
    <w:rsid w:val="00F5224A"/>
    <w:rPr>
      <w:rFonts w:ascii="Times New Roman" w:eastAsia="Times New Roman" w:hAnsi="Times New Roman" w:cs="Times New Roman"/>
      <w:color w:val="000000"/>
      <w:sz w:val="28"/>
      <w:lang w:val="ru-RU" w:eastAsia="ru-RU"/>
    </w:rPr>
  </w:style>
  <w:style w:type="paragraph" w:styleId="a6">
    <w:name w:val="footer"/>
    <w:basedOn w:val="a"/>
    <w:link w:val="a7"/>
    <w:uiPriority w:val="99"/>
    <w:unhideWhenUsed/>
    <w:rsid w:val="00F5224A"/>
    <w:pPr>
      <w:tabs>
        <w:tab w:val="center" w:pos="4677"/>
        <w:tab w:val="right" w:pos="9355"/>
      </w:tabs>
      <w:spacing w:after="0" w:line="240" w:lineRule="auto"/>
      <w:ind w:left="7905" w:hanging="10"/>
      <w:jc w:val="both"/>
    </w:pPr>
    <w:rPr>
      <w:rFonts w:ascii="Times New Roman" w:eastAsia="Times New Roman" w:hAnsi="Times New Roman" w:cs="Times New Roman"/>
      <w:color w:val="000000"/>
      <w:sz w:val="28"/>
      <w:lang w:val="ru-RU" w:eastAsia="ru-RU"/>
    </w:rPr>
  </w:style>
  <w:style w:type="character" w:customStyle="1" w:styleId="a7">
    <w:name w:val="Нижний колонтитул Знак"/>
    <w:basedOn w:val="a0"/>
    <w:link w:val="a6"/>
    <w:uiPriority w:val="99"/>
    <w:rsid w:val="00F5224A"/>
    <w:rPr>
      <w:rFonts w:ascii="Times New Roman" w:eastAsia="Times New Roman" w:hAnsi="Times New Roman" w:cs="Times New Roman"/>
      <w:color w:val="000000"/>
      <w:sz w:val="28"/>
      <w:lang w:val="ru-RU" w:eastAsia="ru-RU"/>
    </w:rPr>
  </w:style>
  <w:style w:type="table" w:styleId="a8">
    <w:name w:val="Table Grid"/>
    <w:basedOn w:val="a1"/>
    <w:uiPriority w:val="59"/>
    <w:rsid w:val="00F5224A"/>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73ED6"/>
    <w:rPr>
      <w:color w:val="0563C1" w:themeColor="hyperlink"/>
      <w:u w:val="single"/>
    </w:rPr>
  </w:style>
  <w:style w:type="paragraph" w:styleId="aa">
    <w:name w:val="List Paragraph"/>
    <w:basedOn w:val="a"/>
    <w:uiPriority w:val="34"/>
    <w:qFormat/>
    <w:rsid w:val="00105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0779">
      <w:bodyDiv w:val="1"/>
      <w:marLeft w:val="0"/>
      <w:marRight w:val="0"/>
      <w:marTop w:val="0"/>
      <w:marBottom w:val="0"/>
      <w:divBdr>
        <w:top w:val="none" w:sz="0" w:space="0" w:color="auto"/>
        <w:left w:val="none" w:sz="0" w:space="0" w:color="auto"/>
        <w:bottom w:val="none" w:sz="0" w:space="0" w:color="auto"/>
        <w:right w:val="none" w:sz="0" w:space="0" w:color="auto"/>
      </w:divBdr>
    </w:div>
    <w:div w:id="137966666">
      <w:bodyDiv w:val="1"/>
      <w:marLeft w:val="0"/>
      <w:marRight w:val="0"/>
      <w:marTop w:val="0"/>
      <w:marBottom w:val="0"/>
      <w:divBdr>
        <w:top w:val="none" w:sz="0" w:space="0" w:color="auto"/>
        <w:left w:val="none" w:sz="0" w:space="0" w:color="auto"/>
        <w:bottom w:val="none" w:sz="0" w:space="0" w:color="auto"/>
        <w:right w:val="none" w:sz="0" w:space="0" w:color="auto"/>
      </w:divBdr>
    </w:div>
    <w:div w:id="165024906">
      <w:bodyDiv w:val="1"/>
      <w:marLeft w:val="0"/>
      <w:marRight w:val="0"/>
      <w:marTop w:val="0"/>
      <w:marBottom w:val="0"/>
      <w:divBdr>
        <w:top w:val="none" w:sz="0" w:space="0" w:color="auto"/>
        <w:left w:val="none" w:sz="0" w:space="0" w:color="auto"/>
        <w:bottom w:val="none" w:sz="0" w:space="0" w:color="auto"/>
        <w:right w:val="none" w:sz="0" w:space="0" w:color="auto"/>
      </w:divBdr>
    </w:div>
    <w:div w:id="291787103">
      <w:bodyDiv w:val="1"/>
      <w:marLeft w:val="0"/>
      <w:marRight w:val="0"/>
      <w:marTop w:val="0"/>
      <w:marBottom w:val="0"/>
      <w:divBdr>
        <w:top w:val="none" w:sz="0" w:space="0" w:color="auto"/>
        <w:left w:val="none" w:sz="0" w:space="0" w:color="auto"/>
        <w:bottom w:val="none" w:sz="0" w:space="0" w:color="auto"/>
        <w:right w:val="none" w:sz="0" w:space="0" w:color="auto"/>
      </w:divBdr>
    </w:div>
    <w:div w:id="474301549">
      <w:bodyDiv w:val="1"/>
      <w:marLeft w:val="0"/>
      <w:marRight w:val="0"/>
      <w:marTop w:val="0"/>
      <w:marBottom w:val="0"/>
      <w:divBdr>
        <w:top w:val="none" w:sz="0" w:space="0" w:color="auto"/>
        <w:left w:val="none" w:sz="0" w:space="0" w:color="auto"/>
        <w:bottom w:val="none" w:sz="0" w:space="0" w:color="auto"/>
        <w:right w:val="none" w:sz="0" w:space="0" w:color="auto"/>
      </w:divBdr>
    </w:div>
    <w:div w:id="647900655">
      <w:bodyDiv w:val="1"/>
      <w:marLeft w:val="0"/>
      <w:marRight w:val="0"/>
      <w:marTop w:val="0"/>
      <w:marBottom w:val="0"/>
      <w:divBdr>
        <w:top w:val="none" w:sz="0" w:space="0" w:color="auto"/>
        <w:left w:val="none" w:sz="0" w:space="0" w:color="auto"/>
        <w:bottom w:val="none" w:sz="0" w:space="0" w:color="auto"/>
        <w:right w:val="none" w:sz="0" w:space="0" w:color="auto"/>
      </w:divBdr>
    </w:div>
    <w:div w:id="695236387">
      <w:bodyDiv w:val="1"/>
      <w:marLeft w:val="0"/>
      <w:marRight w:val="0"/>
      <w:marTop w:val="0"/>
      <w:marBottom w:val="0"/>
      <w:divBdr>
        <w:top w:val="none" w:sz="0" w:space="0" w:color="auto"/>
        <w:left w:val="none" w:sz="0" w:space="0" w:color="auto"/>
        <w:bottom w:val="none" w:sz="0" w:space="0" w:color="auto"/>
        <w:right w:val="none" w:sz="0" w:space="0" w:color="auto"/>
      </w:divBdr>
    </w:div>
    <w:div w:id="801000222">
      <w:bodyDiv w:val="1"/>
      <w:marLeft w:val="0"/>
      <w:marRight w:val="0"/>
      <w:marTop w:val="0"/>
      <w:marBottom w:val="0"/>
      <w:divBdr>
        <w:top w:val="none" w:sz="0" w:space="0" w:color="auto"/>
        <w:left w:val="none" w:sz="0" w:space="0" w:color="auto"/>
        <w:bottom w:val="none" w:sz="0" w:space="0" w:color="auto"/>
        <w:right w:val="none" w:sz="0" w:space="0" w:color="auto"/>
      </w:divBdr>
    </w:div>
    <w:div w:id="1512452327">
      <w:bodyDiv w:val="1"/>
      <w:marLeft w:val="0"/>
      <w:marRight w:val="0"/>
      <w:marTop w:val="0"/>
      <w:marBottom w:val="0"/>
      <w:divBdr>
        <w:top w:val="none" w:sz="0" w:space="0" w:color="auto"/>
        <w:left w:val="none" w:sz="0" w:space="0" w:color="auto"/>
        <w:bottom w:val="none" w:sz="0" w:space="0" w:color="auto"/>
        <w:right w:val="none" w:sz="0" w:space="0" w:color="auto"/>
      </w:divBdr>
    </w:div>
    <w:div w:id="1547793856">
      <w:bodyDiv w:val="1"/>
      <w:marLeft w:val="0"/>
      <w:marRight w:val="0"/>
      <w:marTop w:val="0"/>
      <w:marBottom w:val="0"/>
      <w:divBdr>
        <w:top w:val="none" w:sz="0" w:space="0" w:color="auto"/>
        <w:left w:val="none" w:sz="0" w:space="0" w:color="auto"/>
        <w:bottom w:val="none" w:sz="0" w:space="0" w:color="auto"/>
        <w:right w:val="none" w:sz="0" w:space="0" w:color="auto"/>
      </w:divBdr>
    </w:div>
    <w:div w:id="1883705798">
      <w:bodyDiv w:val="1"/>
      <w:marLeft w:val="0"/>
      <w:marRight w:val="0"/>
      <w:marTop w:val="0"/>
      <w:marBottom w:val="0"/>
      <w:divBdr>
        <w:top w:val="none" w:sz="0" w:space="0" w:color="auto"/>
        <w:left w:val="none" w:sz="0" w:space="0" w:color="auto"/>
        <w:bottom w:val="none" w:sz="0" w:space="0" w:color="auto"/>
        <w:right w:val="none" w:sz="0" w:space="0" w:color="auto"/>
      </w:divBdr>
    </w:div>
    <w:div w:id="2094427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club.ru/index.php?page=book_red&amp;id=57779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iblioclub.ru/index.php?page=book_red&amp;id=5990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club.ru/index.php?page=book&amp;id=482153"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2BD42FF1-2965-496A-963C-286EB38B6012}"/>
      </w:docPartPr>
      <w:docPartBody>
        <w:p w:rsidR="00D449AA" w:rsidRDefault="008868F6">
          <w:r w:rsidRPr="0048264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F6"/>
    <w:rsid w:val="000A6FFE"/>
    <w:rsid w:val="00146A82"/>
    <w:rsid w:val="002D3CB7"/>
    <w:rsid w:val="00314067"/>
    <w:rsid w:val="00510DFC"/>
    <w:rsid w:val="005B1196"/>
    <w:rsid w:val="007D110A"/>
    <w:rsid w:val="008868F6"/>
    <w:rsid w:val="008D5989"/>
    <w:rsid w:val="00930F3F"/>
    <w:rsid w:val="00A6468C"/>
    <w:rsid w:val="00A7589E"/>
    <w:rsid w:val="00AC4834"/>
    <w:rsid w:val="00B245AF"/>
    <w:rsid w:val="00C53076"/>
    <w:rsid w:val="00D16E84"/>
    <w:rsid w:val="00D449AA"/>
    <w:rsid w:val="00DA16D2"/>
    <w:rsid w:val="00E52427"/>
    <w:rsid w:val="00EB757B"/>
    <w:rsid w:val="00F16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3076"/>
    <w:rPr>
      <w:color w:val="808080"/>
    </w:rPr>
  </w:style>
  <w:style w:type="paragraph" w:customStyle="1" w:styleId="3A22383515984876BBA735651372AE84">
    <w:name w:val="3A22383515984876BBA735651372AE84"/>
    <w:rsid w:val="00EB757B"/>
  </w:style>
  <w:style w:type="paragraph" w:customStyle="1" w:styleId="F709578946DB4E81BE15FCE340C706E7">
    <w:name w:val="F709578946DB4E81BE15FCE340C706E7"/>
    <w:rsid w:val="00EB757B"/>
  </w:style>
  <w:style w:type="paragraph" w:customStyle="1" w:styleId="F6D1CA2C6AC140CA917CF2FAFA3EE95A">
    <w:name w:val="F6D1CA2C6AC140CA917CF2FAFA3EE95A"/>
    <w:rsid w:val="00EB757B"/>
  </w:style>
  <w:style w:type="paragraph" w:customStyle="1" w:styleId="72FD9E15DFA343D987F2A258494162FE">
    <w:name w:val="72FD9E15DFA343D987F2A258494162FE"/>
    <w:rsid w:val="00EB757B"/>
  </w:style>
  <w:style w:type="paragraph" w:customStyle="1" w:styleId="326882661052484D82C45259C1873B90">
    <w:name w:val="326882661052484D82C45259C1873B90"/>
    <w:rsid w:val="00EB757B"/>
  </w:style>
  <w:style w:type="paragraph" w:customStyle="1" w:styleId="55B36382EC2D4FE2BB08F509CDF74B2D">
    <w:name w:val="55B36382EC2D4FE2BB08F509CDF74B2D"/>
    <w:rsid w:val="00EB757B"/>
  </w:style>
  <w:style w:type="paragraph" w:customStyle="1" w:styleId="11B6BF6074274652972ED7F51C405D78">
    <w:name w:val="11B6BF6074274652972ED7F51C405D78"/>
    <w:rsid w:val="00EB757B"/>
  </w:style>
  <w:style w:type="paragraph" w:customStyle="1" w:styleId="E5B103E049D04DD2A08D484143CAC8CF">
    <w:name w:val="E5B103E049D04DD2A08D484143CAC8CF"/>
    <w:rsid w:val="00EB757B"/>
  </w:style>
  <w:style w:type="paragraph" w:customStyle="1" w:styleId="691DDB5EB3DC428EA622D85E0BF808DD">
    <w:name w:val="691DDB5EB3DC428EA622D85E0BF808DD"/>
    <w:rsid w:val="00C53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4293</Words>
  <Characters>24475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2021-2022_ФИЯ-б21ППо(4г)_plx_Учебная практика (переводческая практика)</vt:lpstr>
    </vt:vector>
  </TitlesOfParts>
  <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2021-2022_ФИЯ-б21ППо(4г)_plx_Учебная практика (переводческая практика)</dc:title>
  <dc:creator>FastReport.NET</dc:creator>
  <cp:lastModifiedBy>Чекурова В.Д.</cp:lastModifiedBy>
  <cp:revision>65</cp:revision>
  <cp:lastPrinted>2023-11-23T08:41:00Z</cp:lastPrinted>
  <dcterms:created xsi:type="dcterms:W3CDTF">2021-01-12T08:27:00Z</dcterms:created>
  <dcterms:modified xsi:type="dcterms:W3CDTF">2023-11-23T08:41:00Z</dcterms:modified>
</cp:coreProperties>
</file>